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F39" w:rsidRDefault="00991F39" w:rsidP="00991F39">
      <w:pPr>
        <w:jc w:val="center"/>
        <w:rPr>
          <w:rFonts w:cs="Arial"/>
          <w:b/>
          <w:bCs/>
          <w:i/>
          <w:iCs/>
          <w:color w:val="000000"/>
          <w:sz w:val="28"/>
          <w:szCs w:val="28"/>
        </w:rPr>
      </w:pPr>
      <w:bookmarkStart w:id="0" w:name="_GoBack"/>
      <w:bookmarkEnd w:id="0"/>
      <w:r w:rsidRPr="00991F39">
        <w:rPr>
          <w:rFonts w:cs="Arial"/>
          <w:b/>
          <w:bCs/>
          <w:i/>
          <w:iCs/>
          <w:noProof/>
          <w:color w:val="000000"/>
          <w:sz w:val="28"/>
          <w:szCs w:val="28"/>
        </w:rPr>
        <w:drawing>
          <wp:inline distT="0" distB="0" distL="0" distR="0">
            <wp:extent cx="723900" cy="781050"/>
            <wp:effectExtent l="0" t="0" r="0" b="0"/>
            <wp:docPr id="2" name="Рисунок 2" descr="Герб_Сергиевска_ма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Сергиевска_ма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F39" w:rsidRDefault="00991F39" w:rsidP="00991F39">
      <w:pPr>
        <w:jc w:val="center"/>
        <w:rPr>
          <w:rFonts w:cs="Arial"/>
          <w:b/>
          <w:bCs/>
          <w:i/>
          <w:iCs/>
          <w:color w:val="000000"/>
          <w:sz w:val="28"/>
          <w:szCs w:val="28"/>
        </w:rPr>
      </w:pPr>
    </w:p>
    <w:p w:rsidR="00991F39" w:rsidRPr="00991F39" w:rsidRDefault="00991F39" w:rsidP="00991F39">
      <w:pPr>
        <w:jc w:val="center"/>
        <w:rPr>
          <w:rFonts w:ascii="Arial" w:hAnsi="Arial" w:cs="Arial"/>
          <w:sz w:val="28"/>
          <w:szCs w:val="28"/>
        </w:rPr>
      </w:pPr>
      <w:r w:rsidRPr="00991F3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СОБРАНИЕ ПРЕДСТАВИТЕЛЕЙ</w:t>
      </w:r>
    </w:p>
    <w:p w:rsidR="00991F39" w:rsidRPr="00991F39" w:rsidRDefault="00991F39" w:rsidP="00991F39">
      <w:pPr>
        <w:jc w:val="center"/>
        <w:rPr>
          <w:rFonts w:ascii="Arial" w:hAnsi="Arial" w:cs="Arial"/>
          <w:sz w:val="28"/>
          <w:szCs w:val="28"/>
        </w:rPr>
      </w:pPr>
      <w:r w:rsidRPr="00991F39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МУНИЦИПАЛЬНОГО РАЙОНА СЕРГИЕВСКИЙ</w:t>
      </w:r>
    </w:p>
    <w:p w:rsidR="00991F39" w:rsidRPr="00991F39" w:rsidRDefault="00991F39" w:rsidP="00991F39">
      <w:pPr>
        <w:jc w:val="center"/>
        <w:rPr>
          <w:rFonts w:ascii="Arial" w:hAnsi="Arial" w:cs="Arial"/>
        </w:rPr>
      </w:pPr>
    </w:p>
    <w:p w:rsidR="00991F39" w:rsidRPr="00991F39" w:rsidRDefault="00790F03" w:rsidP="00790F03">
      <w:pPr>
        <w:tabs>
          <w:tab w:val="center" w:pos="4961"/>
          <w:tab w:val="left" w:pos="8850"/>
        </w:tabs>
        <w:rPr>
          <w:rFonts w:ascii="Arial" w:hAnsi="Arial" w:cs="Arial"/>
        </w:rPr>
      </w:pPr>
      <w:r w:rsidRPr="00D0432E">
        <w:rPr>
          <w:rFonts w:ascii="Arial" w:hAnsi="Arial" w:cs="Arial"/>
          <w:b/>
          <w:i/>
          <w:color w:val="000000"/>
          <w:sz w:val="28"/>
          <w:szCs w:val="28"/>
        </w:rPr>
        <w:t>ПРОЕКТ</w:t>
      </w:r>
      <w:r>
        <w:rPr>
          <w:rFonts w:ascii="Arial" w:hAnsi="Arial" w:cs="Arial"/>
          <w:color w:val="000000"/>
          <w:sz w:val="32"/>
          <w:szCs w:val="32"/>
        </w:rPr>
        <w:tab/>
      </w:r>
      <w:r w:rsidR="00991F39" w:rsidRPr="00991F39">
        <w:rPr>
          <w:rFonts w:ascii="Arial" w:hAnsi="Arial" w:cs="Arial"/>
          <w:color w:val="000000"/>
          <w:sz w:val="32"/>
          <w:szCs w:val="32"/>
        </w:rPr>
        <w:t>САМАРСКОЙ ОБЛАСТИ</w:t>
      </w:r>
      <w:r>
        <w:rPr>
          <w:rFonts w:ascii="Arial" w:hAnsi="Arial" w:cs="Arial"/>
          <w:color w:val="000000"/>
          <w:sz w:val="32"/>
          <w:szCs w:val="32"/>
        </w:rPr>
        <w:tab/>
      </w:r>
    </w:p>
    <w:p w:rsidR="00991F39" w:rsidRPr="00991F39" w:rsidRDefault="00991F39" w:rsidP="00991F39">
      <w:pPr>
        <w:jc w:val="center"/>
        <w:rPr>
          <w:rFonts w:ascii="Arial" w:hAnsi="Arial" w:cs="Arial"/>
        </w:rPr>
      </w:pPr>
    </w:p>
    <w:p w:rsidR="00991F39" w:rsidRPr="00991F39" w:rsidRDefault="00991F39" w:rsidP="00991F39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r w:rsidRPr="00991F39">
        <w:rPr>
          <w:rFonts w:ascii="Arial" w:hAnsi="Arial" w:cs="Arial"/>
          <w:b/>
          <w:bCs/>
          <w:color w:val="000000"/>
          <w:sz w:val="36"/>
          <w:szCs w:val="36"/>
        </w:rPr>
        <w:t>РЕШЕНИЕ</w:t>
      </w:r>
    </w:p>
    <w:p w:rsidR="00991F39" w:rsidRPr="00991F39" w:rsidRDefault="00991F39" w:rsidP="00991F39">
      <w:pPr>
        <w:rPr>
          <w:rFonts w:ascii="Arial" w:hAnsi="Arial" w:cs="Arial"/>
        </w:rPr>
      </w:pPr>
    </w:p>
    <w:p w:rsidR="00991F39" w:rsidRPr="00991F39" w:rsidRDefault="00991F39" w:rsidP="00991F39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991F39">
        <w:rPr>
          <w:rFonts w:ascii="Times New Roman" w:hAnsi="Times New Roman" w:cs="Times New Roman"/>
          <w:color w:val="000000"/>
          <w:sz w:val="28"/>
          <w:szCs w:val="28"/>
        </w:rPr>
        <w:t xml:space="preserve">      «</w:t>
      </w:r>
      <w:r w:rsidRPr="00991F3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       </w:t>
      </w:r>
      <w:r w:rsidRPr="00991F39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991F39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                      </w:t>
      </w:r>
      <w:r w:rsidRPr="00991F39">
        <w:rPr>
          <w:rFonts w:ascii="Times New Roman" w:hAnsi="Times New Roman" w:cs="Times New Roman"/>
          <w:color w:val="000000"/>
          <w:sz w:val="28"/>
          <w:szCs w:val="28"/>
        </w:rPr>
        <w:t>2017 г.                     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r w:rsidRPr="00991F39">
        <w:rPr>
          <w:rFonts w:ascii="Times New Roman" w:hAnsi="Times New Roman" w:cs="Times New Roman"/>
          <w:color w:val="000000"/>
          <w:sz w:val="28"/>
          <w:szCs w:val="28"/>
        </w:rPr>
        <w:t>          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991F39">
        <w:rPr>
          <w:rFonts w:ascii="Times New Roman" w:hAnsi="Times New Roman" w:cs="Times New Roman"/>
          <w:color w:val="000000"/>
          <w:sz w:val="28"/>
          <w:szCs w:val="28"/>
        </w:rPr>
        <w:t>     №_____</w:t>
      </w:r>
    </w:p>
    <w:p w:rsidR="00991F39" w:rsidRDefault="00991F39" w:rsidP="00991F39">
      <w:pPr>
        <w:rPr>
          <w:rFonts w:ascii="Times New Roman" w:hAnsi="Times New Roman"/>
          <w:sz w:val="28"/>
          <w:szCs w:val="28"/>
        </w:rPr>
      </w:pPr>
    </w:p>
    <w:p w:rsidR="00991F39" w:rsidRDefault="00991F39" w:rsidP="00991F39">
      <w:pPr>
        <w:rPr>
          <w:rFonts w:ascii="Times New Roman" w:hAnsi="Times New Roman"/>
          <w:sz w:val="28"/>
          <w:szCs w:val="28"/>
        </w:rPr>
      </w:pPr>
    </w:p>
    <w:p w:rsidR="00991F39" w:rsidRPr="00991F39" w:rsidRDefault="00991F39" w:rsidP="00C86AC2">
      <w:pPr>
        <w:jc w:val="center"/>
        <w:rPr>
          <w:rFonts w:ascii="Times New Roman" w:hAnsi="Times New Roman"/>
          <w:b/>
          <w:sz w:val="28"/>
          <w:szCs w:val="28"/>
        </w:rPr>
      </w:pPr>
      <w:r w:rsidRPr="00991F39">
        <w:rPr>
          <w:rFonts w:ascii="Times New Roman" w:hAnsi="Times New Roman"/>
          <w:b/>
          <w:sz w:val="28"/>
          <w:szCs w:val="28"/>
        </w:rPr>
        <w:t xml:space="preserve">«О </w:t>
      </w:r>
      <w:r w:rsidR="00790F03">
        <w:rPr>
          <w:rFonts w:ascii="Times New Roman" w:hAnsi="Times New Roman"/>
          <w:b/>
          <w:sz w:val="28"/>
          <w:szCs w:val="28"/>
        </w:rPr>
        <w:t>М</w:t>
      </w:r>
      <w:r w:rsidRPr="00991F39">
        <w:rPr>
          <w:rFonts w:ascii="Times New Roman" w:hAnsi="Times New Roman"/>
          <w:b/>
          <w:sz w:val="28"/>
          <w:szCs w:val="28"/>
        </w:rPr>
        <w:t>естных н</w:t>
      </w:r>
      <w:r w:rsidRPr="00991F39">
        <w:rPr>
          <w:rFonts w:ascii="Times New Roman" w:hAnsi="Times New Roman" w:cs="Times New Roman"/>
          <w:b/>
          <w:sz w:val="28"/>
          <w:szCs w:val="28"/>
        </w:rPr>
        <w:t>орматив</w:t>
      </w:r>
      <w:r w:rsidR="00790F03">
        <w:rPr>
          <w:rFonts w:ascii="Times New Roman" w:hAnsi="Times New Roman"/>
          <w:b/>
          <w:sz w:val="28"/>
          <w:szCs w:val="28"/>
        </w:rPr>
        <w:t>ах</w:t>
      </w:r>
      <w:r w:rsidRPr="00991F39">
        <w:rPr>
          <w:rFonts w:ascii="Times New Roman" w:hAnsi="Times New Roman"/>
          <w:b/>
          <w:sz w:val="28"/>
          <w:szCs w:val="28"/>
        </w:rPr>
        <w:t xml:space="preserve"> </w:t>
      </w:r>
      <w:r w:rsidRPr="00991F39"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 муниципального района Сергиевский  Самарской области</w:t>
      </w:r>
      <w:r w:rsidRPr="00991F39">
        <w:rPr>
          <w:rFonts w:ascii="Times New Roman" w:hAnsi="Times New Roman"/>
          <w:b/>
          <w:sz w:val="28"/>
          <w:szCs w:val="28"/>
        </w:rPr>
        <w:t>»</w:t>
      </w:r>
    </w:p>
    <w:p w:rsidR="00991F39" w:rsidRDefault="00991F39" w:rsidP="00991F39">
      <w:pPr>
        <w:rPr>
          <w:rFonts w:ascii="Times New Roman" w:hAnsi="Times New Roman"/>
          <w:b/>
          <w:sz w:val="20"/>
        </w:rPr>
      </w:pPr>
    </w:p>
    <w:p w:rsidR="00991F39" w:rsidRPr="006B4ACA" w:rsidRDefault="00991F39" w:rsidP="00991F39">
      <w:pPr>
        <w:jc w:val="both"/>
        <w:rPr>
          <w:rFonts w:ascii="Times New Roman" w:hAnsi="Times New Roman"/>
          <w:b/>
          <w:sz w:val="20"/>
        </w:rPr>
      </w:pPr>
    </w:p>
    <w:p w:rsidR="00991F39" w:rsidRDefault="00991F39" w:rsidP="00991F3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8A1FD5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B4AC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соответствии</w:t>
      </w:r>
      <w:r>
        <w:rPr>
          <w:rFonts w:ascii="Times New Roman" w:hAnsi="Times New Roman"/>
          <w:sz w:val="28"/>
          <w:szCs w:val="28"/>
        </w:rPr>
        <w:t xml:space="preserve"> со статьями 8, 29.4. Градостроительного кодекса Российской Федерации, Федерального закона Российской Федерации № 131- ФЗ от 06.10.2003 г. «Об общих принципах организации местного самоуправления в Российской Федерации, Законом </w:t>
      </w:r>
      <w:r w:rsidR="008A1FD5">
        <w:rPr>
          <w:rFonts w:ascii="Times New Roman" w:hAnsi="Times New Roman"/>
          <w:sz w:val="28"/>
          <w:szCs w:val="28"/>
        </w:rPr>
        <w:t>Самарской области от 12.07.2006</w:t>
      </w:r>
      <w:r>
        <w:rPr>
          <w:rFonts w:ascii="Times New Roman" w:hAnsi="Times New Roman"/>
          <w:sz w:val="28"/>
          <w:szCs w:val="28"/>
        </w:rPr>
        <w:t>г. № 90-ГД «О градостроительной деятельности на территории Самарской области», Уставом муниципального района Сергиевский,</w:t>
      </w:r>
    </w:p>
    <w:p w:rsidR="00991F39" w:rsidRPr="0095537D" w:rsidRDefault="00991F39" w:rsidP="00991F39">
      <w:pPr>
        <w:spacing w:line="276" w:lineRule="auto"/>
        <w:jc w:val="both"/>
        <w:rPr>
          <w:rFonts w:ascii="Times New Roman" w:hAnsi="Times New Roman"/>
          <w:szCs w:val="16"/>
        </w:rPr>
      </w:pPr>
    </w:p>
    <w:p w:rsidR="00991F39" w:rsidRPr="0017068C" w:rsidRDefault="00991F39" w:rsidP="00991F3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6B4ACA">
        <w:rPr>
          <w:rFonts w:ascii="Times New Roman" w:hAnsi="Times New Roman"/>
          <w:sz w:val="28"/>
          <w:szCs w:val="28"/>
        </w:rPr>
        <w:t>Собрание Представителей муниципального района Сергиевский</w:t>
      </w:r>
    </w:p>
    <w:p w:rsidR="00991F39" w:rsidRPr="006B4ACA" w:rsidRDefault="00991F39" w:rsidP="00991F39">
      <w:pPr>
        <w:spacing w:line="276" w:lineRule="auto"/>
        <w:jc w:val="both"/>
        <w:rPr>
          <w:rFonts w:ascii="Times New Roman" w:hAnsi="Times New Roman"/>
          <w:szCs w:val="16"/>
        </w:rPr>
      </w:pPr>
    </w:p>
    <w:p w:rsidR="00991F39" w:rsidRPr="006B4ACA" w:rsidRDefault="00991F39" w:rsidP="00991F39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6B4ACA">
        <w:rPr>
          <w:rFonts w:ascii="Times New Roman" w:hAnsi="Times New Roman"/>
          <w:sz w:val="28"/>
          <w:szCs w:val="28"/>
        </w:rPr>
        <w:t xml:space="preserve">  РЕШИЛО:</w:t>
      </w:r>
    </w:p>
    <w:p w:rsidR="00991F39" w:rsidRPr="006B4ACA" w:rsidRDefault="00991F39" w:rsidP="00991F39">
      <w:pPr>
        <w:spacing w:line="276" w:lineRule="auto"/>
        <w:ind w:left="284"/>
        <w:jc w:val="both"/>
        <w:rPr>
          <w:rFonts w:ascii="Times New Roman" w:hAnsi="Times New Roman"/>
          <w:szCs w:val="16"/>
        </w:rPr>
      </w:pPr>
    </w:p>
    <w:p w:rsidR="008A1FD5" w:rsidRDefault="00991F39" w:rsidP="008A1FD5">
      <w:pPr>
        <w:pStyle w:val="a4"/>
        <w:numPr>
          <w:ilvl w:val="0"/>
          <w:numId w:val="10"/>
        </w:numPr>
        <w:tabs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72981">
        <w:rPr>
          <w:rFonts w:ascii="Times New Roman" w:hAnsi="Times New Roman"/>
          <w:sz w:val="28"/>
          <w:szCs w:val="28"/>
        </w:rPr>
        <w:t xml:space="preserve">Утвердить </w:t>
      </w:r>
      <w:r w:rsidR="00C86AC2">
        <w:rPr>
          <w:rFonts w:ascii="Times New Roman" w:hAnsi="Times New Roman"/>
          <w:sz w:val="28"/>
          <w:szCs w:val="28"/>
        </w:rPr>
        <w:t>М</w:t>
      </w:r>
      <w:r w:rsidRPr="0017068C">
        <w:rPr>
          <w:rFonts w:ascii="Times New Roman" w:hAnsi="Times New Roman"/>
          <w:sz w:val="28"/>
          <w:szCs w:val="28"/>
        </w:rPr>
        <w:t>естны</w:t>
      </w:r>
      <w:r w:rsidR="00C86AC2">
        <w:rPr>
          <w:rFonts w:ascii="Times New Roman" w:hAnsi="Times New Roman"/>
          <w:sz w:val="28"/>
          <w:szCs w:val="28"/>
        </w:rPr>
        <w:t>е</w:t>
      </w:r>
      <w:r w:rsidRPr="0017068C">
        <w:rPr>
          <w:rFonts w:ascii="Times New Roman" w:hAnsi="Times New Roman"/>
          <w:sz w:val="28"/>
          <w:szCs w:val="28"/>
        </w:rPr>
        <w:t xml:space="preserve"> н</w:t>
      </w:r>
      <w:r w:rsidRPr="0017068C">
        <w:rPr>
          <w:rFonts w:ascii="Times New Roman" w:hAnsi="Times New Roman" w:cs="Times New Roman"/>
          <w:sz w:val="28"/>
          <w:szCs w:val="28"/>
        </w:rPr>
        <w:t>орматив</w:t>
      </w:r>
      <w:r w:rsidR="00C86AC2">
        <w:rPr>
          <w:rFonts w:ascii="Times New Roman" w:hAnsi="Times New Roman"/>
          <w:sz w:val="28"/>
          <w:szCs w:val="28"/>
        </w:rPr>
        <w:t>ы</w:t>
      </w:r>
      <w:r w:rsidRPr="0017068C">
        <w:rPr>
          <w:rFonts w:ascii="Times New Roman" w:hAnsi="Times New Roman"/>
          <w:sz w:val="28"/>
          <w:szCs w:val="28"/>
        </w:rPr>
        <w:t xml:space="preserve"> </w:t>
      </w:r>
      <w:r w:rsidRPr="0017068C">
        <w:rPr>
          <w:rFonts w:ascii="Times New Roman" w:hAnsi="Times New Roman" w:cs="Times New Roman"/>
          <w:sz w:val="28"/>
          <w:szCs w:val="28"/>
        </w:rPr>
        <w:t>градостроительного проектирования муниципального района Сергиевский  Самарской области</w:t>
      </w:r>
      <w:r w:rsidRPr="0017068C">
        <w:rPr>
          <w:rFonts w:ascii="Times New Roman" w:hAnsi="Times New Roman"/>
          <w:sz w:val="28"/>
          <w:szCs w:val="28"/>
        </w:rPr>
        <w:t xml:space="preserve"> согласно приложению к настоящему решению</w:t>
      </w:r>
      <w:r>
        <w:rPr>
          <w:rFonts w:ascii="Times New Roman" w:hAnsi="Times New Roman"/>
          <w:sz w:val="28"/>
          <w:szCs w:val="28"/>
        </w:rPr>
        <w:t>.</w:t>
      </w:r>
    </w:p>
    <w:p w:rsidR="00991F39" w:rsidRPr="008A1FD5" w:rsidRDefault="00991F39" w:rsidP="008A1FD5">
      <w:pPr>
        <w:pStyle w:val="a4"/>
        <w:numPr>
          <w:ilvl w:val="0"/>
          <w:numId w:val="10"/>
        </w:numPr>
        <w:tabs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8A1FD5">
        <w:rPr>
          <w:rFonts w:ascii="Times New Roman" w:hAnsi="Times New Roman"/>
          <w:sz w:val="28"/>
          <w:szCs w:val="28"/>
        </w:rPr>
        <w:t>Опубликовать настоящее Решение в газете «Сергиевский вестник».</w:t>
      </w:r>
    </w:p>
    <w:p w:rsidR="00991F39" w:rsidRPr="0017068C" w:rsidRDefault="00991F39" w:rsidP="008A1FD5">
      <w:pPr>
        <w:pStyle w:val="a4"/>
        <w:numPr>
          <w:ilvl w:val="0"/>
          <w:numId w:val="11"/>
        </w:numPr>
        <w:tabs>
          <w:tab w:val="left" w:pos="0"/>
          <w:tab w:val="left" w:pos="426"/>
        </w:tabs>
        <w:spacing w:after="200" w:line="276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7068C">
        <w:rPr>
          <w:rFonts w:ascii="Times New Roman" w:hAnsi="Times New Roman"/>
          <w:sz w:val="28"/>
          <w:szCs w:val="28"/>
        </w:rPr>
        <w:t>Настоящее Решение вступает в силу со дня его официального опубликования.</w:t>
      </w:r>
    </w:p>
    <w:p w:rsidR="00991F39" w:rsidRPr="006B4ACA" w:rsidRDefault="00991F39" w:rsidP="00991F39">
      <w:pPr>
        <w:spacing w:line="276" w:lineRule="auto"/>
        <w:rPr>
          <w:rFonts w:ascii="Times New Roman" w:hAnsi="Times New Roman"/>
        </w:rPr>
      </w:pPr>
    </w:p>
    <w:p w:rsidR="00991F39" w:rsidRPr="006B4ACA" w:rsidRDefault="00991F39" w:rsidP="00991F39">
      <w:pPr>
        <w:spacing w:line="276" w:lineRule="auto"/>
        <w:rPr>
          <w:rFonts w:ascii="Times New Roman" w:hAnsi="Times New Roman"/>
          <w:sz w:val="28"/>
          <w:szCs w:val="28"/>
        </w:rPr>
      </w:pPr>
      <w:r w:rsidRPr="006B4ACA">
        <w:rPr>
          <w:rFonts w:ascii="Times New Roman" w:hAnsi="Times New Roman"/>
          <w:sz w:val="28"/>
          <w:szCs w:val="28"/>
        </w:rPr>
        <w:t>Глава</w:t>
      </w:r>
    </w:p>
    <w:p w:rsidR="00991F39" w:rsidRPr="006B4ACA" w:rsidRDefault="00991F39" w:rsidP="00991F39">
      <w:pPr>
        <w:spacing w:line="276" w:lineRule="auto"/>
        <w:rPr>
          <w:rFonts w:ascii="Times New Roman" w:hAnsi="Times New Roman"/>
          <w:sz w:val="28"/>
          <w:szCs w:val="28"/>
        </w:rPr>
      </w:pPr>
      <w:r w:rsidRPr="006B4ACA">
        <w:rPr>
          <w:rFonts w:ascii="Times New Roman" w:hAnsi="Times New Roman"/>
          <w:sz w:val="28"/>
          <w:szCs w:val="28"/>
        </w:rPr>
        <w:t xml:space="preserve">муниципального района Сергиевский           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="008A1FD5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B4ACA">
        <w:rPr>
          <w:rFonts w:ascii="Times New Roman" w:hAnsi="Times New Roman"/>
          <w:sz w:val="28"/>
          <w:szCs w:val="28"/>
        </w:rPr>
        <w:t xml:space="preserve">  А.А. Веселов</w:t>
      </w:r>
    </w:p>
    <w:p w:rsidR="00991F39" w:rsidRPr="006B4ACA" w:rsidRDefault="00991F39" w:rsidP="00991F39">
      <w:pPr>
        <w:spacing w:line="276" w:lineRule="auto"/>
        <w:rPr>
          <w:rFonts w:ascii="Times New Roman" w:hAnsi="Times New Roman"/>
        </w:rPr>
      </w:pPr>
    </w:p>
    <w:p w:rsidR="00991F39" w:rsidRPr="006B4ACA" w:rsidRDefault="00991F39" w:rsidP="00991F39">
      <w:pPr>
        <w:spacing w:line="276" w:lineRule="auto"/>
        <w:rPr>
          <w:rFonts w:ascii="Times New Roman" w:hAnsi="Times New Roman"/>
          <w:sz w:val="28"/>
        </w:rPr>
      </w:pPr>
      <w:r w:rsidRPr="006B4ACA">
        <w:rPr>
          <w:rFonts w:ascii="Times New Roman" w:hAnsi="Times New Roman"/>
          <w:sz w:val="28"/>
        </w:rPr>
        <w:t xml:space="preserve">Председатель Собрания представителей                                                  </w:t>
      </w:r>
    </w:p>
    <w:p w:rsidR="00991F39" w:rsidRPr="008A1FD5" w:rsidRDefault="00991F39" w:rsidP="008A1FD5">
      <w:pPr>
        <w:tabs>
          <w:tab w:val="left" w:pos="8460"/>
        </w:tabs>
        <w:spacing w:line="276" w:lineRule="auto"/>
        <w:rPr>
          <w:rFonts w:ascii="Times New Roman" w:hAnsi="Times New Roman"/>
          <w:sz w:val="28"/>
        </w:rPr>
      </w:pPr>
      <w:r w:rsidRPr="006B4ACA">
        <w:rPr>
          <w:rFonts w:ascii="Times New Roman" w:hAnsi="Times New Roman"/>
          <w:sz w:val="28"/>
        </w:rPr>
        <w:t xml:space="preserve">муниципального района Сергиевский                                        </w:t>
      </w:r>
      <w:r w:rsidR="008A1FD5">
        <w:rPr>
          <w:rFonts w:ascii="Times New Roman" w:hAnsi="Times New Roman"/>
          <w:sz w:val="28"/>
        </w:rPr>
        <w:t xml:space="preserve">         </w:t>
      </w:r>
      <w:r w:rsidRPr="006B4ACA">
        <w:rPr>
          <w:rFonts w:ascii="Times New Roman" w:hAnsi="Times New Roman"/>
          <w:sz w:val="28"/>
        </w:rPr>
        <w:t xml:space="preserve">   Ю.В.</w:t>
      </w:r>
      <w:r>
        <w:rPr>
          <w:rFonts w:ascii="Times New Roman" w:hAnsi="Times New Roman"/>
          <w:sz w:val="28"/>
        </w:rPr>
        <w:t xml:space="preserve"> </w:t>
      </w:r>
      <w:r w:rsidRPr="006B4ACA">
        <w:rPr>
          <w:rFonts w:ascii="Times New Roman" w:hAnsi="Times New Roman"/>
          <w:sz w:val="28"/>
        </w:rPr>
        <w:t>Анцинов</w:t>
      </w:r>
    </w:p>
    <w:p w:rsidR="00790F03" w:rsidRDefault="00790F03" w:rsidP="008A1FD5">
      <w:pPr>
        <w:ind w:left="5245"/>
        <w:jc w:val="right"/>
        <w:rPr>
          <w:rFonts w:ascii="Times New Roman" w:hAnsi="Times New Roman" w:cs="Times New Roman"/>
        </w:rPr>
      </w:pPr>
    </w:p>
    <w:p w:rsidR="00281120" w:rsidRPr="00D7565A" w:rsidRDefault="00F5367C" w:rsidP="008A1FD5">
      <w:pPr>
        <w:ind w:left="5245"/>
        <w:jc w:val="right"/>
        <w:rPr>
          <w:rFonts w:ascii="Times New Roman" w:hAnsi="Times New Roman" w:cs="Times New Roman"/>
        </w:rPr>
      </w:pPr>
      <w:r w:rsidRPr="00D7565A">
        <w:rPr>
          <w:rFonts w:ascii="Times New Roman" w:hAnsi="Times New Roman" w:cs="Times New Roman"/>
        </w:rPr>
        <w:lastRenderedPageBreak/>
        <w:t>Приложение</w:t>
      </w:r>
    </w:p>
    <w:p w:rsidR="008A1FD5" w:rsidRPr="00D7565A" w:rsidRDefault="008A1FD5" w:rsidP="008A1FD5">
      <w:pPr>
        <w:ind w:left="5245"/>
        <w:jc w:val="right"/>
        <w:rPr>
          <w:rFonts w:ascii="Times New Roman" w:hAnsi="Times New Roman" w:cs="Times New Roman"/>
        </w:rPr>
      </w:pPr>
      <w:r w:rsidRPr="00D7565A">
        <w:rPr>
          <w:rFonts w:ascii="Times New Roman" w:hAnsi="Times New Roman" w:cs="Times New Roman"/>
        </w:rPr>
        <w:t xml:space="preserve"> </w:t>
      </w:r>
      <w:r w:rsidR="004B3680" w:rsidRPr="00D7565A">
        <w:rPr>
          <w:rFonts w:ascii="Times New Roman" w:hAnsi="Times New Roman" w:cs="Times New Roman"/>
        </w:rPr>
        <w:t>к решению С</w:t>
      </w:r>
      <w:r w:rsidRPr="00D7565A">
        <w:rPr>
          <w:rFonts w:ascii="Times New Roman" w:hAnsi="Times New Roman" w:cs="Times New Roman"/>
        </w:rPr>
        <w:t>обрания Представителей</w:t>
      </w:r>
    </w:p>
    <w:p w:rsidR="00F5367C" w:rsidRPr="00D7565A" w:rsidRDefault="00F5367C" w:rsidP="008A1FD5">
      <w:pPr>
        <w:ind w:left="5245"/>
        <w:jc w:val="right"/>
        <w:rPr>
          <w:rFonts w:ascii="Times New Roman" w:hAnsi="Times New Roman" w:cs="Times New Roman"/>
        </w:rPr>
      </w:pPr>
      <w:r w:rsidRPr="00D7565A">
        <w:rPr>
          <w:rFonts w:ascii="Times New Roman" w:hAnsi="Times New Roman" w:cs="Times New Roman"/>
        </w:rPr>
        <w:t>муниципального</w:t>
      </w:r>
      <w:r w:rsidR="008A1FD5" w:rsidRPr="00D7565A">
        <w:rPr>
          <w:rFonts w:ascii="Times New Roman" w:hAnsi="Times New Roman" w:cs="Times New Roman"/>
        </w:rPr>
        <w:t xml:space="preserve"> </w:t>
      </w:r>
      <w:r w:rsidRPr="00D7565A">
        <w:rPr>
          <w:rFonts w:ascii="Times New Roman" w:hAnsi="Times New Roman" w:cs="Times New Roman"/>
        </w:rPr>
        <w:t xml:space="preserve">района Сергиевский </w:t>
      </w:r>
    </w:p>
    <w:p w:rsidR="00281120" w:rsidRPr="00D7565A" w:rsidRDefault="00D7565A" w:rsidP="008A1FD5">
      <w:pPr>
        <w:ind w:left="524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A1FD5" w:rsidRPr="00D7565A">
        <w:rPr>
          <w:rFonts w:ascii="Times New Roman" w:hAnsi="Times New Roman" w:cs="Times New Roman"/>
        </w:rPr>
        <w:t xml:space="preserve">  </w:t>
      </w:r>
      <w:r w:rsidR="00F5367C" w:rsidRPr="00D7565A">
        <w:rPr>
          <w:rFonts w:ascii="Times New Roman" w:hAnsi="Times New Roman" w:cs="Times New Roman"/>
        </w:rPr>
        <w:t>№</w:t>
      </w:r>
      <w:r w:rsidR="00765BFA" w:rsidRPr="00D7565A">
        <w:rPr>
          <w:rFonts w:ascii="Times New Roman" w:hAnsi="Times New Roman" w:cs="Times New Roman"/>
        </w:rPr>
        <w:t xml:space="preserve"> </w:t>
      </w:r>
      <w:r w:rsidR="00F5367C" w:rsidRPr="00D7565A">
        <w:rPr>
          <w:rFonts w:ascii="Times New Roman" w:hAnsi="Times New Roman" w:cs="Times New Roman"/>
        </w:rPr>
        <w:t>__</w:t>
      </w:r>
      <w:r w:rsidR="008A1FD5" w:rsidRPr="00D7565A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</w:t>
      </w:r>
      <w:r w:rsidR="00F5367C" w:rsidRPr="00D7565A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«____»</w:t>
      </w:r>
      <w:r w:rsidR="008A1FD5" w:rsidRPr="00D7565A">
        <w:rPr>
          <w:rFonts w:ascii="Times New Roman" w:hAnsi="Times New Roman" w:cs="Times New Roman"/>
        </w:rPr>
        <w:t>___</w:t>
      </w:r>
      <w:r w:rsidR="00F5367C" w:rsidRPr="00D7565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</w:t>
      </w:r>
      <w:r w:rsidR="008A1FD5" w:rsidRPr="00D7565A">
        <w:rPr>
          <w:rFonts w:ascii="Times New Roman" w:hAnsi="Times New Roman" w:cs="Times New Roman"/>
        </w:rPr>
        <w:t>2017 г.</w:t>
      </w:r>
    </w:p>
    <w:p w:rsidR="00281120" w:rsidRDefault="00281120" w:rsidP="00281120">
      <w:pPr>
        <w:rPr>
          <w:rFonts w:ascii="Times New Roman" w:hAnsi="Times New Roman" w:cs="Times New Roman"/>
          <w:sz w:val="28"/>
          <w:szCs w:val="28"/>
        </w:rPr>
      </w:pPr>
    </w:p>
    <w:p w:rsidR="000A1D28" w:rsidRDefault="000A1D28" w:rsidP="00281120">
      <w:pPr>
        <w:rPr>
          <w:rFonts w:ascii="Times New Roman" w:hAnsi="Times New Roman" w:cs="Times New Roman"/>
          <w:sz w:val="28"/>
          <w:szCs w:val="28"/>
        </w:rPr>
      </w:pPr>
    </w:p>
    <w:p w:rsidR="000A1D28" w:rsidRPr="008E0EC4" w:rsidRDefault="000A1D28" w:rsidP="00281120">
      <w:pPr>
        <w:rPr>
          <w:rFonts w:ascii="Times New Roman" w:hAnsi="Times New Roman" w:cs="Times New Roman"/>
          <w:sz w:val="28"/>
          <w:szCs w:val="28"/>
        </w:rPr>
      </w:pPr>
    </w:p>
    <w:p w:rsidR="00790F03" w:rsidRDefault="00C86AC2" w:rsidP="00C86AC2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</w:t>
      </w:r>
      <w:r w:rsidR="004637B8" w:rsidRPr="00991F39">
        <w:rPr>
          <w:rFonts w:ascii="Times New Roman" w:hAnsi="Times New Roman"/>
          <w:b/>
          <w:sz w:val="28"/>
          <w:szCs w:val="28"/>
        </w:rPr>
        <w:t>естны</w:t>
      </w:r>
      <w:r>
        <w:rPr>
          <w:rFonts w:ascii="Times New Roman" w:hAnsi="Times New Roman"/>
          <w:b/>
          <w:sz w:val="28"/>
          <w:szCs w:val="28"/>
        </w:rPr>
        <w:t>е</w:t>
      </w:r>
      <w:r w:rsidR="004637B8" w:rsidRPr="00991F39">
        <w:rPr>
          <w:rFonts w:ascii="Times New Roman" w:hAnsi="Times New Roman"/>
          <w:b/>
          <w:sz w:val="28"/>
          <w:szCs w:val="28"/>
        </w:rPr>
        <w:t xml:space="preserve"> н</w:t>
      </w:r>
      <w:r w:rsidR="004637B8" w:rsidRPr="00991F39">
        <w:rPr>
          <w:rFonts w:ascii="Times New Roman" w:hAnsi="Times New Roman" w:cs="Times New Roman"/>
          <w:b/>
          <w:sz w:val="28"/>
          <w:szCs w:val="28"/>
        </w:rPr>
        <w:t>орматив</w:t>
      </w:r>
      <w:r>
        <w:rPr>
          <w:rFonts w:ascii="Times New Roman" w:hAnsi="Times New Roman"/>
          <w:b/>
          <w:sz w:val="28"/>
          <w:szCs w:val="28"/>
        </w:rPr>
        <w:t xml:space="preserve">ы </w:t>
      </w:r>
    </w:p>
    <w:p w:rsidR="00C86AC2" w:rsidRDefault="004637B8" w:rsidP="00C86A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F39">
        <w:rPr>
          <w:rFonts w:ascii="Times New Roman" w:hAnsi="Times New Roman" w:cs="Times New Roman"/>
          <w:b/>
          <w:sz w:val="28"/>
          <w:szCs w:val="28"/>
        </w:rPr>
        <w:t>градостроительного проектирования</w:t>
      </w:r>
    </w:p>
    <w:p w:rsidR="005616FF" w:rsidRPr="00C86AC2" w:rsidRDefault="004637B8" w:rsidP="00C86AC2">
      <w:pPr>
        <w:jc w:val="center"/>
        <w:rPr>
          <w:rFonts w:ascii="Times New Roman" w:hAnsi="Times New Roman"/>
          <w:b/>
          <w:sz w:val="28"/>
          <w:szCs w:val="28"/>
        </w:rPr>
      </w:pPr>
      <w:r w:rsidRPr="00991F39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  <w:r w:rsidR="00C86AC2">
        <w:rPr>
          <w:rFonts w:ascii="Times New Roman" w:hAnsi="Times New Roman"/>
          <w:b/>
          <w:sz w:val="28"/>
          <w:szCs w:val="28"/>
        </w:rPr>
        <w:t xml:space="preserve"> </w:t>
      </w:r>
      <w:r w:rsidRPr="00991F39">
        <w:rPr>
          <w:rFonts w:ascii="Times New Roman" w:hAnsi="Times New Roman" w:cs="Times New Roman"/>
          <w:b/>
          <w:sz w:val="28"/>
          <w:szCs w:val="28"/>
        </w:rPr>
        <w:t>Сергиевский 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16FF" w:rsidRDefault="005616FF" w:rsidP="0056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D28" w:rsidRDefault="000A1D28" w:rsidP="005616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1120" w:rsidRPr="008E0EC4" w:rsidRDefault="005616FF" w:rsidP="005616F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281120" w:rsidRPr="008E0EC4" w:rsidRDefault="00281120" w:rsidP="00281120">
      <w:pPr>
        <w:rPr>
          <w:rFonts w:ascii="Times New Roman" w:hAnsi="Times New Roman" w:cs="Times New Roman"/>
          <w:sz w:val="28"/>
          <w:szCs w:val="28"/>
        </w:rPr>
      </w:pPr>
    </w:p>
    <w:p w:rsidR="005616FF" w:rsidRPr="00C86AC2" w:rsidRDefault="00C86AC2" w:rsidP="00C86AC2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616FF">
        <w:rPr>
          <w:rFonts w:ascii="Times New Roman" w:hAnsi="Times New Roman" w:cs="Times New Roman"/>
          <w:sz w:val="28"/>
          <w:szCs w:val="28"/>
        </w:rPr>
        <w:t xml:space="preserve">1.1. </w:t>
      </w:r>
      <w:r w:rsidR="00790F03">
        <w:rPr>
          <w:rFonts w:ascii="Times New Roman" w:hAnsi="Times New Roman"/>
          <w:sz w:val="28"/>
          <w:szCs w:val="28"/>
        </w:rPr>
        <w:t>М</w:t>
      </w:r>
      <w:r w:rsidRPr="00C86AC2">
        <w:rPr>
          <w:rFonts w:ascii="Times New Roman" w:hAnsi="Times New Roman"/>
          <w:sz w:val="28"/>
          <w:szCs w:val="28"/>
        </w:rPr>
        <w:t>естны</w:t>
      </w:r>
      <w:r w:rsidR="00790F03">
        <w:rPr>
          <w:rFonts w:ascii="Times New Roman" w:hAnsi="Times New Roman"/>
          <w:sz w:val="28"/>
          <w:szCs w:val="28"/>
        </w:rPr>
        <w:t>е</w:t>
      </w:r>
      <w:r w:rsidRPr="00C86AC2">
        <w:rPr>
          <w:rFonts w:ascii="Times New Roman" w:hAnsi="Times New Roman"/>
          <w:sz w:val="28"/>
          <w:szCs w:val="28"/>
        </w:rPr>
        <w:t xml:space="preserve"> н</w:t>
      </w:r>
      <w:r w:rsidRPr="00C86AC2">
        <w:rPr>
          <w:rFonts w:ascii="Times New Roman" w:hAnsi="Times New Roman" w:cs="Times New Roman"/>
          <w:sz w:val="28"/>
          <w:szCs w:val="28"/>
        </w:rPr>
        <w:t>орматив</w:t>
      </w:r>
      <w:r w:rsidR="00790F03">
        <w:rPr>
          <w:rFonts w:ascii="Times New Roman" w:hAnsi="Times New Roman"/>
          <w:sz w:val="28"/>
          <w:szCs w:val="28"/>
        </w:rPr>
        <w:t>ы</w:t>
      </w:r>
      <w:r w:rsidRPr="00C86AC2">
        <w:rPr>
          <w:rFonts w:ascii="Times New Roman" w:hAnsi="Times New Roman"/>
          <w:sz w:val="28"/>
          <w:szCs w:val="28"/>
        </w:rPr>
        <w:t xml:space="preserve"> </w:t>
      </w:r>
      <w:r w:rsidRPr="00C86AC2">
        <w:rPr>
          <w:rFonts w:ascii="Times New Roman" w:hAnsi="Times New Roman" w:cs="Times New Roman"/>
          <w:sz w:val="28"/>
          <w:szCs w:val="28"/>
        </w:rPr>
        <w:t>градостроительного проектирования муниципального района Сергиевский  Самарской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6FF">
        <w:rPr>
          <w:rFonts w:ascii="Times New Roman" w:hAnsi="Times New Roman" w:cs="Times New Roman"/>
          <w:sz w:val="28"/>
          <w:szCs w:val="28"/>
        </w:rPr>
        <w:t>(далее также –</w:t>
      </w:r>
      <w:r w:rsidR="00765BFA">
        <w:rPr>
          <w:rFonts w:ascii="Times New Roman" w:hAnsi="Times New Roman" w:cs="Times New Roman"/>
          <w:sz w:val="28"/>
          <w:szCs w:val="28"/>
        </w:rPr>
        <w:t xml:space="preserve"> </w:t>
      </w:r>
      <w:r w:rsidR="00F915BB">
        <w:rPr>
          <w:rFonts w:ascii="Times New Roman" w:hAnsi="Times New Roman" w:cs="Times New Roman"/>
          <w:sz w:val="28"/>
          <w:szCs w:val="28"/>
        </w:rPr>
        <w:t xml:space="preserve">местные </w:t>
      </w:r>
      <w:r w:rsidR="005616FF">
        <w:rPr>
          <w:rFonts w:ascii="Times New Roman" w:hAnsi="Times New Roman" w:cs="Times New Roman"/>
          <w:sz w:val="28"/>
          <w:szCs w:val="28"/>
        </w:rPr>
        <w:t>нормативы) разработан</w:t>
      </w:r>
      <w:r w:rsidR="00790F03">
        <w:rPr>
          <w:rFonts w:ascii="Times New Roman" w:hAnsi="Times New Roman" w:cs="Times New Roman"/>
          <w:sz w:val="28"/>
          <w:szCs w:val="28"/>
        </w:rPr>
        <w:t>ы</w:t>
      </w:r>
      <w:r w:rsidR="005616FF">
        <w:rPr>
          <w:rFonts w:ascii="Times New Roman" w:hAnsi="Times New Roman" w:cs="Times New Roman"/>
          <w:sz w:val="28"/>
          <w:szCs w:val="28"/>
        </w:rPr>
        <w:t xml:space="preserve"> в соответствии с положениями статей 29</w:t>
      </w:r>
      <w:r w:rsidR="003927EF">
        <w:rPr>
          <w:rFonts w:ascii="Times New Roman" w:hAnsi="Times New Roman" w:cs="Times New Roman"/>
          <w:sz w:val="28"/>
          <w:szCs w:val="28"/>
        </w:rPr>
        <w:t>.1</w:t>
      </w:r>
      <w:r w:rsidR="005616FF">
        <w:rPr>
          <w:rFonts w:ascii="Times New Roman" w:hAnsi="Times New Roman" w:cs="Times New Roman"/>
          <w:sz w:val="28"/>
          <w:szCs w:val="28"/>
        </w:rPr>
        <w:t xml:space="preserve"> – 29</w:t>
      </w:r>
      <w:r w:rsidR="003927EF">
        <w:rPr>
          <w:rFonts w:ascii="Times New Roman" w:hAnsi="Times New Roman" w:cs="Times New Roman"/>
          <w:sz w:val="28"/>
          <w:szCs w:val="28"/>
        </w:rPr>
        <w:t>.3</w:t>
      </w:r>
      <w:r w:rsidR="005616FF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</w:t>
      </w:r>
      <w:r w:rsidR="00E4711D">
        <w:rPr>
          <w:rFonts w:ascii="Times New Roman" w:hAnsi="Times New Roman" w:cs="Times New Roman"/>
          <w:sz w:val="28"/>
          <w:szCs w:val="28"/>
        </w:rPr>
        <w:t>, Законом Самарской области от 12 июля 2006 года № 90-ГД «О градостроительной деятельности на территории Самарской области»</w:t>
      </w:r>
      <w:r w:rsidR="005616FF">
        <w:rPr>
          <w:rFonts w:ascii="Times New Roman" w:hAnsi="Times New Roman" w:cs="Times New Roman"/>
          <w:sz w:val="28"/>
          <w:szCs w:val="28"/>
        </w:rPr>
        <w:t xml:space="preserve"> и устанавлива</w:t>
      </w:r>
      <w:r w:rsidR="00790F03">
        <w:rPr>
          <w:rFonts w:ascii="Times New Roman" w:hAnsi="Times New Roman" w:cs="Times New Roman"/>
          <w:sz w:val="28"/>
          <w:szCs w:val="28"/>
        </w:rPr>
        <w:t>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16FF" w:rsidRPr="005616FF">
        <w:rPr>
          <w:rFonts w:ascii="Times New Roman" w:hAnsi="Times New Roman" w:cs="Times New Roman"/>
          <w:sz w:val="28"/>
          <w:szCs w:val="28"/>
        </w:rPr>
        <w:t xml:space="preserve">совокупность расчетных показателей минимально допустимого уровня обеспеченности объектами </w:t>
      </w:r>
      <w:r w:rsidR="00494448">
        <w:rPr>
          <w:rFonts w:ascii="Times New Roman" w:hAnsi="Times New Roman" w:cs="Times New Roman"/>
          <w:sz w:val="28"/>
          <w:szCs w:val="28"/>
        </w:rPr>
        <w:t>местного</w:t>
      </w:r>
      <w:r w:rsidR="005616FF" w:rsidRPr="005616FF">
        <w:rPr>
          <w:rFonts w:ascii="Times New Roman" w:hAnsi="Times New Roman" w:cs="Times New Roman"/>
          <w:sz w:val="28"/>
          <w:szCs w:val="28"/>
        </w:rPr>
        <w:t xml:space="preserve"> значения</w:t>
      </w:r>
      <w:r w:rsidR="00494448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5616FF" w:rsidRPr="005616FF">
        <w:rPr>
          <w:rFonts w:ascii="Times New Roman" w:hAnsi="Times New Roman" w:cs="Times New Roman"/>
          <w:sz w:val="28"/>
          <w:szCs w:val="28"/>
        </w:rPr>
        <w:t xml:space="preserve">и расчетных показателей максимально допустимого уровня территориальной доступности таких объектов для населения </w:t>
      </w:r>
      <w:r w:rsidR="00494448">
        <w:rPr>
          <w:rFonts w:ascii="Times New Roman" w:hAnsi="Times New Roman" w:cs="Times New Roman"/>
          <w:sz w:val="28"/>
          <w:szCs w:val="28"/>
        </w:rPr>
        <w:t>муниципального района Сергиевский.</w:t>
      </w:r>
    </w:p>
    <w:p w:rsidR="005616FF" w:rsidRDefault="005616FF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Настоящие </w:t>
      </w:r>
      <w:r w:rsidR="005B4E36">
        <w:rPr>
          <w:rFonts w:ascii="Times New Roman" w:hAnsi="Times New Roman" w:cs="Times New Roman"/>
          <w:sz w:val="28"/>
          <w:szCs w:val="28"/>
        </w:rPr>
        <w:t xml:space="preserve"> местные </w:t>
      </w:r>
      <w:r>
        <w:rPr>
          <w:rFonts w:ascii="Times New Roman" w:hAnsi="Times New Roman" w:cs="Times New Roman"/>
          <w:sz w:val="28"/>
          <w:szCs w:val="28"/>
        </w:rPr>
        <w:t xml:space="preserve"> нормативы </w:t>
      </w:r>
      <w:r w:rsidR="000A1D28">
        <w:rPr>
          <w:rFonts w:ascii="Times New Roman" w:hAnsi="Times New Roman" w:cs="Times New Roman"/>
          <w:sz w:val="28"/>
          <w:szCs w:val="28"/>
        </w:rPr>
        <w:t>включают в себя:</w:t>
      </w:r>
    </w:p>
    <w:p w:rsidR="000A1D28" w:rsidRDefault="00C86AC2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D28">
        <w:rPr>
          <w:rFonts w:ascii="Times New Roman" w:hAnsi="Times New Roman" w:cs="Times New Roman"/>
          <w:sz w:val="28"/>
          <w:szCs w:val="28"/>
        </w:rPr>
        <w:t>основную часть (расчетные показатели, указанные в</w:t>
      </w:r>
      <w:r w:rsidR="005B4E36">
        <w:rPr>
          <w:rFonts w:ascii="Times New Roman" w:hAnsi="Times New Roman" w:cs="Times New Roman"/>
          <w:sz w:val="28"/>
          <w:szCs w:val="28"/>
        </w:rPr>
        <w:t>о</w:t>
      </w:r>
      <w:r w:rsidR="000A1D28">
        <w:rPr>
          <w:rFonts w:ascii="Times New Roman" w:hAnsi="Times New Roman" w:cs="Times New Roman"/>
          <w:sz w:val="28"/>
          <w:szCs w:val="28"/>
        </w:rPr>
        <w:t xml:space="preserve"> втором</w:t>
      </w:r>
      <w:r w:rsidR="00790F03">
        <w:rPr>
          <w:rFonts w:ascii="Times New Roman" w:hAnsi="Times New Roman" w:cs="Times New Roman"/>
          <w:sz w:val="28"/>
          <w:szCs w:val="28"/>
        </w:rPr>
        <w:t xml:space="preserve"> </w:t>
      </w:r>
      <w:r w:rsidR="005B4E36" w:rsidRPr="005B4E36">
        <w:rPr>
          <w:rFonts w:ascii="Times New Roman" w:hAnsi="Times New Roman" w:cs="Times New Roman"/>
          <w:sz w:val="28"/>
          <w:szCs w:val="28"/>
        </w:rPr>
        <w:t>абзаце</w:t>
      </w:r>
      <w:r w:rsidR="000A1D28">
        <w:rPr>
          <w:rFonts w:ascii="Times New Roman" w:hAnsi="Times New Roman" w:cs="Times New Roman"/>
          <w:sz w:val="28"/>
          <w:szCs w:val="28"/>
        </w:rPr>
        <w:t xml:space="preserve"> пункта 1.1 настоящих </w:t>
      </w:r>
      <w:r w:rsidR="005B4E36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0A1D28">
        <w:rPr>
          <w:rFonts w:ascii="Times New Roman" w:hAnsi="Times New Roman" w:cs="Times New Roman"/>
          <w:sz w:val="28"/>
          <w:szCs w:val="28"/>
        </w:rPr>
        <w:t>нормативов);</w:t>
      </w:r>
    </w:p>
    <w:p w:rsidR="000A1D28" w:rsidRDefault="00C86AC2" w:rsidP="005616F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D28">
        <w:rPr>
          <w:rFonts w:ascii="Times New Roman" w:hAnsi="Times New Roman" w:cs="Times New Roman"/>
          <w:sz w:val="28"/>
          <w:szCs w:val="28"/>
        </w:rPr>
        <w:t xml:space="preserve">материалы по обоснованию расчетных показателей, содержащихся в основной части </w:t>
      </w:r>
      <w:r w:rsidR="005B4E36">
        <w:rPr>
          <w:rFonts w:ascii="Times New Roman" w:hAnsi="Times New Roman" w:cs="Times New Roman"/>
          <w:sz w:val="28"/>
          <w:szCs w:val="28"/>
        </w:rPr>
        <w:t>мест</w:t>
      </w:r>
      <w:r w:rsidR="000A1D28">
        <w:rPr>
          <w:rFonts w:ascii="Times New Roman" w:hAnsi="Times New Roman" w:cs="Times New Roman"/>
          <w:sz w:val="28"/>
          <w:szCs w:val="28"/>
        </w:rPr>
        <w:t>ных нормативов;</w:t>
      </w:r>
    </w:p>
    <w:p w:rsidR="00281120" w:rsidRPr="008E0EC4" w:rsidRDefault="00C86AC2" w:rsidP="00F915B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A1D28">
        <w:rPr>
          <w:rFonts w:ascii="Times New Roman" w:hAnsi="Times New Roman" w:cs="Times New Roman"/>
          <w:sz w:val="28"/>
          <w:szCs w:val="28"/>
        </w:rPr>
        <w:t xml:space="preserve">правила и область применения расчетных показателей, содержащихся в основной части </w:t>
      </w:r>
      <w:r w:rsidR="005B4E36">
        <w:rPr>
          <w:rFonts w:ascii="Times New Roman" w:hAnsi="Times New Roman" w:cs="Times New Roman"/>
          <w:sz w:val="28"/>
          <w:szCs w:val="28"/>
        </w:rPr>
        <w:t xml:space="preserve">местных </w:t>
      </w:r>
      <w:r w:rsidR="000A1D28">
        <w:rPr>
          <w:rFonts w:ascii="Times New Roman" w:hAnsi="Times New Roman" w:cs="Times New Roman"/>
          <w:sz w:val="28"/>
          <w:szCs w:val="28"/>
        </w:rPr>
        <w:t>нормативов.</w:t>
      </w:r>
    </w:p>
    <w:p w:rsidR="00281120" w:rsidRPr="008E0EC4" w:rsidRDefault="00281120" w:rsidP="00281120">
      <w:pPr>
        <w:rPr>
          <w:rFonts w:ascii="Times New Roman" w:hAnsi="Times New Roman" w:cs="Times New Roman"/>
          <w:sz w:val="28"/>
          <w:szCs w:val="28"/>
        </w:rPr>
        <w:sectPr w:rsidR="00281120" w:rsidRPr="008E0EC4" w:rsidSect="00991F39">
          <w:headerReference w:type="even" r:id="rId9"/>
          <w:headerReference w:type="default" r:id="rId10"/>
          <w:pgSz w:w="11900" w:h="16840"/>
          <w:pgMar w:top="851" w:right="701" w:bottom="1134" w:left="1276" w:header="708" w:footer="708" w:gutter="0"/>
          <w:cols w:space="708"/>
          <w:titlePg/>
          <w:docGrid w:linePitch="360"/>
        </w:sectPr>
      </w:pPr>
    </w:p>
    <w:p w:rsidR="00281120" w:rsidRPr="005D3CFB" w:rsidRDefault="00BD582D" w:rsidP="005D3C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. Предельные значения расчетных показателей </w:t>
      </w:r>
      <w:r w:rsidR="005D3CFB" w:rsidRPr="005D3CFB">
        <w:rPr>
          <w:rFonts w:ascii="Times New Roman" w:hAnsi="Times New Roman" w:cs="Times New Roman"/>
          <w:sz w:val="28"/>
          <w:szCs w:val="28"/>
        </w:rPr>
        <w:br/>
      </w:r>
      <w:r w:rsidR="00281120" w:rsidRPr="005D3CFB">
        <w:rPr>
          <w:rFonts w:ascii="Times New Roman" w:hAnsi="Times New Roman" w:cs="Times New Roman"/>
          <w:sz w:val="28"/>
          <w:szCs w:val="28"/>
        </w:rPr>
        <w:t>минимально допустимого уровня обеспеченности объектами местного значения населения муниципальн</w:t>
      </w:r>
      <w:r w:rsidR="00494448">
        <w:rPr>
          <w:rFonts w:ascii="Times New Roman" w:hAnsi="Times New Roman" w:cs="Times New Roman"/>
          <w:sz w:val="28"/>
          <w:szCs w:val="28"/>
        </w:rPr>
        <w:t>ого района Сергиевский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 Самарской области и предельные значения расчетных показателей максимально допустимого уровня территориальной доступности таких объектов для населения муниципальн</w:t>
      </w:r>
      <w:r w:rsidR="00494448">
        <w:rPr>
          <w:rFonts w:ascii="Times New Roman" w:hAnsi="Times New Roman" w:cs="Times New Roman"/>
          <w:sz w:val="28"/>
          <w:szCs w:val="28"/>
        </w:rPr>
        <w:t>ого района Сергиевский</w:t>
      </w:r>
      <w:r w:rsidR="00281120" w:rsidRPr="005D3CF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:rsidR="00281120" w:rsidRPr="00281120" w:rsidRDefault="00281120">
      <w:pPr>
        <w:rPr>
          <w:rFonts w:ascii="Times New Roman" w:hAnsi="Times New Roman" w:cs="Times New Roman"/>
        </w:rPr>
      </w:pPr>
    </w:p>
    <w:tbl>
      <w:tblPr>
        <w:tblStyle w:val="a3"/>
        <w:tblW w:w="14930" w:type="dxa"/>
        <w:tblLayout w:type="fixed"/>
        <w:tblLook w:val="04A0"/>
      </w:tblPr>
      <w:tblGrid>
        <w:gridCol w:w="534"/>
        <w:gridCol w:w="2268"/>
        <w:gridCol w:w="1417"/>
        <w:gridCol w:w="1418"/>
        <w:gridCol w:w="70"/>
        <w:gridCol w:w="355"/>
        <w:gridCol w:w="283"/>
        <w:gridCol w:w="142"/>
        <w:gridCol w:w="425"/>
        <w:gridCol w:w="284"/>
        <w:gridCol w:w="236"/>
        <w:gridCol w:w="614"/>
        <w:gridCol w:w="993"/>
        <w:gridCol w:w="1843"/>
        <w:gridCol w:w="2835"/>
        <w:gridCol w:w="1213"/>
      </w:tblGrid>
      <w:tr w:rsidR="00A15733" w:rsidRPr="00A15733" w:rsidTr="00BD430D">
        <w:trPr>
          <w:tblHeader/>
        </w:trPr>
        <w:tc>
          <w:tcPr>
            <w:tcW w:w="534" w:type="dxa"/>
            <w:vMerge w:val="restart"/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вида объекта</w:t>
            </w:r>
            <w:r w:rsidR="00BD430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87E23">
              <w:rPr>
                <w:rFonts w:ascii="Times New Roman" w:hAnsi="Times New Roman" w:cs="Times New Roman"/>
                <w:b/>
                <w:sz w:val="20"/>
                <w:szCs w:val="20"/>
              </w:rPr>
              <w:t>местного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значения</w:t>
            </w:r>
          </w:p>
        </w:tc>
        <w:tc>
          <w:tcPr>
            <w:tcW w:w="6237" w:type="dxa"/>
            <w:gridSpan w:val="11"/>
            <w:shd w:val="clear" w:color="auto" w:fill="E6E6E6"/>
          </w:tcPr>
          <w:p w:rsidR="00A15733" w:rsidRPr="00A15733" w:rsidRDefault="008E0EC4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EC4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значения расчетных показателей минимально допустимого уровня обеспеченности</w:t>
            </w:r>
          </w:p>
        </w:tc>
        <w:tc>
          <w:tcPr>
            <w:tcW w:w="5891" w:type="dxa"/>
            <w:gridSpan w:val="3"/>
            <w:shd w:val="clear" w:color="auto" w:fill="E6E6E6"/>
          </w:tcPr>
          <w:p w:rsidR="00A15733" w:rsidRPr="00A15733" w:rsidRDefault="008E0EC4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E0EC4">
              <w:rPr>
                <w:rFonts w:ascii="Times New Roman" w:hAnsi="Times New Roman" w:cs="Times New Roman"/>
                <w:b/>
                <w:sz w:val="20"/>
                <w:szCs w:val="20"/>
              </w:rPr>
              <w:t>Предельные значения расчетных показателей максимально допустимого уровня территориальной доступности</w:t>
            </w:r>
          </w:p>
        </w:tc>
      </w:tr>
      <w:tr w:rsidR="00A15733" w:rsidRPr="00A15733" w:rsidTr="00BD430D">
        <w:trPr>
          <w:trHeight w:val="120"/>
          <w:tblHeader/>
        </w:trPr>
        <w:tc>
          <w:tcPr>
            <w:tcW w:w="534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4820" w:type="dxa"/>
            <w:gridSpan w:val="10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вид доступности, единица измерения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A15733" w:rsidRPr="00A15733" w:rsidRDefault="00A15733" w:rsidP="00887E2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5733">
              <w:rPr>
                <w:rFonts w:ascii="Times New Roman" w:hAnsi="Times New Roman" w:cs="Times New Roman"/>
                <w:b/>
                <w:sz w:val="20"/>
                <w:szCs w:val="20"/>
              </w:rPr>
              <w:t>значение показателя</w:t>
            </w:r>
          </w:p>
        </w:tc>
      </w:tr>
      <w:tr w:rsidR="001E1D6C" w:rsidRPr="006E66E0" w:rsidTr="00BD430D">
        <w:tc>
          <w:tcPr>
            <w:tcW w:w="14930" w:type="dxa"/>
            <w:gridSpan w:val="16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образования</w:t>
            </w:r>
          </w:p>
        </w:tc>
      </w:tr>
      <w:tr w:rsidR="00E864BB" w:rsidRPr="006E66E0" w:rsidTr="00BD430D">
        <w:trPr>
          <w:trHeight w:val="227"/>
        </w:trPr>
        <w:tc>
          <w:tcPr>
            <w:tcW w:w="534" w:type="dxa"/>
            <w:vMerge w:val="restart"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</w:t>
            </w:r>
          </w:p>
        </w:tc>
        <w:tc>
          <w:tcPr>
            <w:tcW w:w="1417" w:type="dxa"/>
            <w:vMerge w:val="restart"/>
          </w:tcPr>
          <w:p w:rsidR="00E864BB" w:rsidRPr="00570D29" w:rsidRDefault="00E864BB" w:rsidP="00DB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4820" w:type="dxa"/>
            <w:gridSpan w:val="10"/>
            <w:vMerge w:val="restart"/>
          </w:tcPr>
          <w:p w:rsidR="00E864BB" w:rsidRPr="00570D29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vMerge w:val="restart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</w:tcPr>
          <w:p w:rsidR="00E864BB" w:rsidRDefault="00E864BB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500</w:t>
            </w:r>
          </w:p>
        </w:tc>
      </w:tr>
      <w:tr w:rsidR="00E864BB" w:rsidRPr="006E66E0" w:rsidTr="00BD430D">
        <w:trPr>
          <w:trHeight w:val="103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пунктах:</w:t>
            </w:r>
          </w:p>
        </w:tc>
      </w:tr>
      <w:tr w:rsidR="00E864BB" w:rsidRPr="006E66E0" w:rsidTr="00BD430D">
        <w:trPr>
          <w:trHeight w:val="102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Pr="00E864BB" w:rsidRDefault="00E864BB" w:rsidP="00E8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ступени обучения</w:t>
            </w:r>
          </w:p>
        </w:tc>
        <w:tc>
          <w:tcPr>
            <w:tcW w:w="1213" w:type="dxa"/>
          </w:tcPr>
          <w:p w:rsidR="00E864BB" w:rsidRPr="00E864BB" w:rsidRDefault="00E864BB" w:rsidP="00E8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</w:t>
            </w:r>
          </w:p>
        </w:tc>
      </w:tr>
      <w:tr w:rsidR="00E864BB" w:rsidRPr="006E66E0" w:rsidTr="00BD430D">
        <w:trPr>
          <w:trHeight w:val="102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E8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2 000</w:t>
            </w:r>
          </w:p>
        </w:tc>
        <w:tc>
          <w:tcPr>
            <w:tcW w:w="1213" w:type="dxa"/>
          </w:tcPr>
          <w:p w:rsidR="00E864BB" w:rsidRDefault="00E864BB" w:rsidP="00E864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4 000</w:t>
            </w:r>
          </w:p>
        </w:tc>
      </w:tr>
      <w:tr w:rsidR="00E864BB" w:rsidRPr="006E66E0" w:rsidTr="00BD430D">
        <w:trPr>
          <w:trHeight w:val="78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</w:tcPr>
          <w:p w:rsidR="00E864BB" w:rsidRDefault="00E864BB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E864BB" w:rsidRPr="006E66E0" w:rsidTr="00BD430D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ступени обучения</w:t>
            </w:r>
          </w:p>
        </w:tc>
        <w:tc>
          <w:tcPr>
            <w:tcW w:w="1213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</w:t>
            </w:r>
          </w:p>
        </w:tc>
      </w:tr>
      <w:tr w:rsidR="00E864BB" w:rsidRPr="006E66E0" w:rsidTr="00BD430D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E864BB" w:rsidRPr="006E66E0" w:rsidTr="00BD430D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</w:tcPr>
          <w:p w:rsidR="00E864BB" w:rsidRPr="00EE136F" w:rsidRDefault="00E864BB" w:rsidP="00887E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</w:t>
            </w:r>
            <w:r w:rsidR="00EE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  <w:r w:rsidR="00DB16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:</w:t>
            </w:r>
          </w:p>
        </w:tc>
      </w:tr>
      <w:tr w:rsidR="00E864BB" w:rsidRPr="006E66E0" w:rsidTr="00BD430D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ступени обучения</w:t>
            </w:r>
          </w:p>
        </w:tc>
        <w:tc>
          <w:tcPr>
            <w:tcW w:w="1213" w:type="dxa"/>
          </w:tcPr>
          <w:p w:rsidR="00E864BB" w:rsidRPr="00801770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учащихся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</w:t>
            </w:r>
          </w:p>
        </w:tc>
      </w:tr>
      <w:tr w:rsidR="00E864BB" w:rsidRPr="006E66E0" w:rsidTr="00BD430D">
        <w:trPr>
          <w:trHeight w:val="75"/>
        </w:trPr>
        <w:tc>
          <w:tcPr>
            <w:tcW w:w="534" w:type="dxa"/>
            <w:vMerge/>
          </w:tcPr>
          <w:p w:rsidR="00E864BB" w:rsidRPr="006E66E0" w:rsidRDefault="00E864BB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13" w:type="dxa"/>
          </w:tcPr>
          <w:p w:rsidR="00E864BB" w:rsidRDefault="00E864BB" w:rsidP="00DD36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>**</w:t>
            </w:r>
          </w:p>
        </w:tc>
      </w:tr>
      <w:tr w:rsidR="00E864BB" w:rsidRPr="006E66E0" w:rsidTr="00BD430D">
        <w:trPr>
          <w:trHeight w:val="75"/>
        </w:trPr>
        <w:tc>
          <w:tcPr>
            <w:tcW w:w="534" w:type="dxa"/>
            <w:vMerge/>
          </w:tcPr>
          <w:p w:rsidR="00E864BB" w:rsidRPr="00E864BB" w:rsidRDefault="00E864BB" w:rsidP="00E864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91" w:type="dxa"/>
            <w:gridSpan w:val="3"/>
          </w:tcPr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* 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Транспортному обслуживанию </w:t>
            </w:r>
            <w:r w:rsidRPr="00EE136F">
              <w:rPr>
                <w:rFonts w:ascii="Times New Roman" w:hAnsi="Times New Roman" w:cs="Times New Roman"/>
                <w:sz w:val="20"/>
                <w:szCs w:val="20"/>
              </w:rPr>
              <w:t xml:space="preserve">подлежат учащиеся общеобразовательных 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>организаций</w:t>
            </w:r>
            <w:r w:rsidRPr="00EE136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расположенных в сельских населенных пунктах, </w:t>
            </w:r>
            <w:r w:rsidRPr="00EE136F">
              <w:rPr>
                <w:rFonts w:ascii="Times New Roman" w:hAnsi="Times New Roman" w:cs="Times New Roman"/>
                <w:sz w:val="20"/>
                <w:szCs w:val="20"/>
              </w:rPr>
              <w:t>проживающие на расстоянии свыше 1 км от учреждения. Подвоз учащихся осуществляется на транспорте, предназначенном для перевозки детей.</w:t>
            </w:r>
            <w:r w:rsidR="00BD4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E136F" w:rsidRPr="00EE136F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Предельный пешеходный </w:t>
            </w:r>
            <w:r w:rsidR="00EE136F" w:rsidRPr="00EE136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подход учащихся к месту сбора на остановке должен быть не более 500</w:t>
            </w:r>
            <w:r w:rsidR="0042130A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EE136F" w:rsidRPr="00EE136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864BB" w:rsidRDefault="00E864BB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 Транспортная доступность учащихся </w:t>
            </w:r>
            <w:r w:rsidR="00EE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r w:rsidR="00EE136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="00EE136F">
              <w:rPr>
                <w:rFonts w:ascii="Times New Roman" w:hAnsi="Times New Roman" w:cs="Times New Roman"/>
                <w:sz w:val="20"/>
                <w:szCs w:val="20"/>
              </w:rPr>
              <w:t xml:space="preserve"> ступени обучения не должна превышать 15 км.</w:t>
            </w:r>
          </w:p>
        </w:tc>
      </w:tr>
      <w:tr w:rsidR="006F16D3" w:rsidRPr="006E66E0" w:rsidTr="00BD430D">
        <w:trPr>
          <w:trHeight w:val="307"/>
        </w:trPr>
        <w:tc>
          <w:tcPr>
            <w:tcW w:w="534" w:type="dxa"/>
            <w:vMerge w:val="restart"/>
          </w:tcPr>
          <w:p w:rsidR="006F16D3" w:rsidRPr="006E66E0" w:rsidRDefault="006F16D3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</w:tc>
        <w:tc>
          <w:tcPr>
            <w:tcW w:w="1417" w:type="dxa"/>
            <w:vMerge w:val="restart"/>
          </w:tcPr>
          <w:p w:rsidR="006F16D3" w:rsidRPr="00570D29" w:rsidRDefault="006F16D3" w:rsidP="00DB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4820" w:type="dxa"/>
            <w:gridSpan w:val="10"/>
            <w:vMerge w:val="restart"/>
          </w:tcPr>
          <w:p w:rsidR="006F16D3" w:rsidRPr="00570D29" w:rsidRDefault="006F16D3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1843" w:type="dxa"/>
            <w:vMerge w:val="restart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2835" w:type="dxa"/>
          </w:tcPr>
          <w:p w:rsidR="006F16D3" w:rsidRDefault="00CC4FB7" w:rsidP="006F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>в городском  населенном  пункте</w:t>
            </w:r>
          </w:p>
        </w:tc>
        <w:tc>
          <w:tcPr>
            <w:tcW w:w="1213" w:type="dxa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6F16D3" w:rsidRPr="006E66E0" w:rsidTr="00BD430D">
        <w:trPr>
          <w:trHeight w:val="306"/>
        </w:trPr>
        <w:tc>
          <w:tcPr>
            <w:tcW w:w="534" w:type="dxa"/>
            <w:vMerge/>
          </w:tcPr>
          <w:p w:rsidR="006F16D3" w:rsidRPr="006E66E0" w:rsidRDefault="006F16D3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6F16D3" w:rsidRDefault="006F16D3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6F16D3" w:rsidRDefault="006F16D3" w:rsidP="006F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</w:t>
            </w:r>
          </w:p>
        </w:tc>
        <w:tc>
          <w:tcPr>
            <w:tcW w:w="1213" w:type="dxa"/>
          </w:tcPr>
          <w:p w:rsidR="006F16D3" w:rsidRDefault="006F16D3" w:rsidP="006F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6F16D3" w:rsidRPr="006E66E0" w:rsidTr="00BD430D">
        <w:trPr>
          <w:trHeight w:val="307"/>
        </w:trPr>
        <w:tc>
          <w:tcPr>
            <w:tcW w:w="534" w:type="dxa"/>
            <w:vMerge w:val="restart"/>
          </w:tcPr>
          <w:p w:rsidR="006F16D3" w:rsidRPr="006E66E0" w:rsidRDefault="006F16D3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Организации дополнительного образования детей</w:t>
            </w:r>
          </w:p>
        </w:tc>
        <w:tc>
          <w:tcPr>
            <w:tcW w:w="1417" w:type="dxa"/>
            <w:vMerge w:val="restart"/>
          </w:tcPr>
          <w:p w:rsidR="006F16D3" w:rsidRPr="00570D29" w:rsidRDefault="006F16D3" w:rsidP="00DB16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4820" w:type="dxa"/>
            <w:gridSpan w:val="10"/>
            <w:vMerge w:val="restart"/>
          </w:tcPr>
          <w:p w:rsidR="006F16D3" w:rsidRPr="00570D29" w:rsidRDefault="006F16D3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843" w:type="dxa"/>
            <w:vMerge w:val="restart"/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16D3" w:rsidRDefault="00CC4FB7" w:rsidP="005E6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6F16D3">
              <w:rPr>
                <w:rFonts w:ascii="Times New Roman" w:hAnsi="Times New Roman" w:cs="Times New Roman"/>
                <w:sz w:val="20"/>
                <w:szCs w:val="20"/>
              </w:rPr>
              <w:t>и населенных пункт</w:t>
            </w:r>
            <w:r w:rsidR="005E6A60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6F16D3">
              <w:rPr>
                <w:rFonts w:ascii="Times New Roman" w:hAnsi="Times New Roman" w:cs="Times New Roman"/>
                <w:sz w:val="20"/>
                <w:szCs w:val="20"/>
              </w:rPr>
              <w:t xml:space="preserve">, являющихся административными центрами муниципальных районов 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6F16D3" w:rsidRDefault="006F16D3" w:rsidP="00F14C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6F16D3" w:rsidRPr="006E66E0" w:rsidTr="00BD430D">
        <w:trPr>
          <w:trHeight w:val="30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6F16D3" w:rsidRPr="006E66E0" w:rsidRDefault="006F16D3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  <w:tcBorders>
              <w:bottom w:val="single" w:sz="4" w:space="0" w:color="auto"/>
            </w:tcBorders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6F16D3" w:rsidRDefault="006F16D3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6F16D3" w:rsidRDefault="005E6A60" w:rsidP="006F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6F16D3">
              <w:rPr>
                <w:rFonts w:ascii="Times New Roman" w:hAnsi="Times New Roman" w:cs="Times New Roman"/>
                <w:sz w:val="20"/>
                <w:szCs w:val="20"/>
              </w:rPr>
              <w:t xml:space="preserve"> иных населенных пунктов 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6F16D3" w:rsidRDefault="003E379D" w:rsidP="006F16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1E1D6C">
              <w:rPr>
                <w:rFonts w:ascii="Times New Roman" w:hAnsi="Times New Roman" w:cs="Times New Roman"/>
                <w:sz w:val="20"/>
                <w:szCs w:val="20"/>
              </w:rPr>
              <w:t>устанавливается</w:t>
            </w:r>
          </w:p>
        </w:tc>
      </w:tr>
      <w:tr w:rsidR="001E1D6C" w:rsidRPr="001E1D6C" w:rsidTr="00BD430D">
        <w:tc>
          <w:tcPr>
            <w:tcW w:w="14930" w:type="dxa"/>
            <w:gridSpan w:val="16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физической культуры и массового спорта</w:t>
            </w:r>
          </w:p>
        </w:tc>
      </w:tr>
      <w:tr w:rsidR="00870F01" w:rsidRPr="006E66E0" w:rsidTr="00BD430D">
        <w:tc>
          <w:tcPr>
            <w:tcW w:w="534" w:type="dxa"/>
          </w:tcPr>
          <w:p w:rsidR="00870F01" w:rsidRPr="006E66E0" w:rsidRDefault="00870F01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F01" w:rsidRDefault="00870F01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сооружения, 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и </w:t>
            </w:r>
            <w:r w:rsidR="00BD430D" w:rsidRPr="00312255">
              <w:rPr>
                <w:rFonts w:ascii="Times New Roman" w:hAnsi="Times New Roman" w:cs="Times New Roman"/>
                <w:sz w:val="20"/>
                <w:szCs w:val="20"/>
              </w:rPr>
              <w:t>проведения,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1417" w:type="dxa"/>
          </w:tcPr>
          <w:p w:rsidR="00870F01" w:rsidRPr="00570D29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муниципальный район</w:t>
            </w:r>
          </w:p>
        </w:tc>
        <w:tc>
          <w:tcPr>
            <w:tcW w:w="4820" w:type="dxa"/>
            <w:gridSpan w:val="10"/>
          </w:tcPr>
          <w:p w:rsidR="00870F01" w:rsidRPr="00570D29" w:rsidRDefault="00873B4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870F01" w:rsidRDefault="00F14C20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</w:tcPr>
          <w:p w:rsidR="00870F01" w:rsidRDefault="006F16D3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870F01" w:rsidRPr="006E66E0" w:rsidTr="00BD430D">
        <w:tc>
          <w:tcPr>
            <w:tcW w:w="534" w:type="dxa"/>
          </w:tcPr>
          <w:p w:rsidR="00870F01" w:rsidRPr="006E66E0" w:rsidRDefault="00870F01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870F01" w:rsidRDefault="00870F01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изкультурно-спортивны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зал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</w:tcPr>
          <w:p w:rsidR="00870F01" w:rsidRPr="00570D29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4820" w:type="dxa"/>
            <w:gridSpan w:val="10"/>
          </w:tcPr>
          <w:p w:rsidR="00870F01" w:rsidRPr="00570D29" w:rsidRDefault="00DB164C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350</w:t>
            </w:r>
          </w:p>
        </w:tc>
        <w:tc>
          <w:tcPr>
            <w:tcW w:w="1843" w:type="dxa"/>
          </w:tcPr>
          <w:p w:rsidR="00870F01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</w:t>
            </w:r>
            <w:r w:rsidR="00DB164C">
              <w:rPr>
                <w:rFonts w:ascii="Times New Roman" w:hAnsi="Times New Roman" w:cs="Times New Roman"/>
                <w:sz w:val="20"/>
                <w:szCs w:val="20"/>
              </w:rPr>
              <w:t>, минуты</w:t>
            </w:r>
          </w:p>
        </w:tc>
        <w:tc>
          <w:tcPr>
            <w:tcW w:w="4048" w:type="dxa"/>
            <w:gridSpan w:val="2"/>
          </w:tcPr>
          <w:p w:rsidR="00870F01" w:rsidRDefault="00DB164C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379D" w:rsidRPr="006E66E0" w:rsidTr="00BD430D">
        <w:trPr>
          <w:trHeight w:val="380"/>
        </w:trPr>
        <w:tc>
          <w:tcPr>
            <w:tcW w:w="534" w:type="dxa"/>
            <w:vMerge w:val="restart"/>
          </w:tcPr>
          <w:p w:rsidR="003E379D" w:rsidRPr="006E66E0" w:rsidRDefault="003E379D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3E379D" w:rsidRDefault="003E379D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лавательны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бассейн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</w:t>
            </w:r>
          </w:p>
        </w:tc>
        <w:tc>
          <w:tcPr>
            <w:tcW w:w="1417" w:type="dxa"/>
            <w:vMerge w:val="restart"/>
          </w:tcPr>
          <w:p w:rsidR="003E379D" w:rsidRPr="00570D29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зеркала воды на 1 тысячу человек</w:t>
            </w:r>
          </w:p>
        </w:tc>
        <w:tc>
          <w:tcPr>
            <w:tcW w:w="4820" w:type="dxa"/>
            <w:gridSpan w:val="10"/>
            <w:vMerge w:val="restart"/>
          </w:tcPr>
          <w:p w:rsidR="003E379D" w:rsidRPr="00570D29" w:rsidRDefault="003E379D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843" w:type="dxa"/>
            <w:vMerge w:val="restart"/>
          </w:tcPr>
          <w:p w:rsidR="003E379D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</w:tcPr>
          <w:p w:rsidR="003E379D" w:rsidRDefault="00CC4FB7" w:rsidP="005E6A6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3E379D">
              <w:rPr>
                <w:rFonts w:ascii="Times New Roman" w:hAnsi="Times New Roman" w:cs="Times New Roman"/>
                <w:sz w:val="20"/>
                <w:szCs w:val="20"/>
              </w:rPr>
              <w:t>и населенных пункт</w:t>
            </w:r>
            <w:r w:rsidR="005E6A60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  <w:r w:rsidR="003E379D">
              <w:rPr>
                <w:rFonts w:ascii="Times New Roman" w:hAnsi="Times New Roman" w:cs="Times New Roman"/>
                <w:sz w:val="20"/>
                <w:szCs w:val="20"/>
              </w:rPr>
              <w:t xml:space="preserve">, являющихся административными центрами муниципальных районов </w:t>
            </w:r>
          </w:p>
        </w:tc>
        <w:tc>
          <w:tcPr>
            <w:tcW w:w="1213" w:type="dxa"/>
          </w:tcPr>
          <w:p w:rsidR="003E379D" w:rsidRDefault="003E379D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E379D" w:rsidRPr="006E66E0" w:rsidTr="00BD430D">
        <w:trPr>
          <w:trHeight w:val="380"/>
        </w:trPr>
        <w:tc>
          <w:tcPr>
            <w:tcW w:w="534" w:type="dxa"/>
            <w:vMerge/>
          </w:tcPr>
          <w:p w:rsidR="003E379D" w:rsidRPr="006E66E0" w:rsidRDefault="003E379D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3E379D" w:rsidRDefault="003E379D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379D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3E379D" w:rsidRDefault="003E379D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379D" w:rsidRDefault="003E379D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3E379D" w:rsidRDefault="005E6A60" w:rsidP="00020F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3E379D">
              <w:rPr>
                <w:rFonts w:ascii="Times New Roman" w:hAnsi="Times New Roman" w:cs="Times New Roman"/>
                <w:sz w:val="20"/>
                <w:szCs w:val="20"/>
              </w:rPr>
              <w:t xml:space="preserve"> иных населенных пункт</w:t>
            </w:r>
            <w:r w:rsidR="00020F63">
              <w:rPr>
                <w:rFonts w:ascii="Times New Roman" w:hAnsi="Times New Roman" w:cs="Times New Roman"/>
                <w:sz w:val="20"/>
                <w:szCs w:val="20"/>
              </w:rPr>
              <w:t>ах</w:t>
            </w:r>
          </w:p>
        </w:tc>
        <w:tc>
          <w:tcPr>
            <w:tcW w:w="1213" w:type="dxa"/>
          </w:tcPr>
          <w:p w:rsidR="003E379D" w:rsidRDefault="003E379D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 </w:t>
            </w:r>
            <w:r w:rsidR="0042130A">
              <w:rPr>
                <w:rFonts w:ascii="Times New Roman" w:hAnsi="Times New Roman" w:cs="Times New Roman"/>
                <w:sz w:val="20"/>
                <w:szCs w:val="20"/>
              </w:rPr>
              <w:t>устанавливается</w:t>
            </w:r>
          </w:p>
        </w:tc>
      </w:tr>
      <w:tr w:rsidR="00870F01" w:rsidRPr="006E66E0" w:rsidTr="00BD430D">
        <w:tc>
          <w:tcPr>
            <w:tcW w:w="534" w:type="dxa"/>
            <w:tcBorders>
              <w:bottom w:val="single" w:sz="4" w:space="0" w:color="auto"/>
            </w:tcBorders>
          </w:tcPr>
          <w:p w:rsidR="00870F01" w:rsidRPr="006E66E0" w:rsidRDefault="00870F01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70F01" w:rsidRDefault="00870F01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лоскостны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сооружения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870F01" w:rsidRPr="00570D29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на 1 тысячу человек</w:t>
            </w:r>
          </w:p>
        </w:tc>
        <w:tc>
          <w:tcPr>
            <w:tcW w:w="4820" w:type="dxa"/>
            <w:gridSpan w:val="10"/>
            <w:tcBorders>
              <w:bottom w:val="single" w:sz="4" w:space="0" w:color="auto"/>
            </w:tcBorders>
          </w:tcPr>
          <w:p w:rsidR="00870F01" w:rsidRPr="00570D29" w:rsidRDefault="003E379D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0F01" w:rsidRDefault="00870F01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</w:t>
            </w:r>
            <w:r w:rsidR="00672CE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3E379D">
              <w:rPr>
                <w:rFonts w:ascii="Times New Roman" w:hAnsi="Times New Roman" w:cs="Times New Roman"/>
                <w:sz w:val="20"/>
                <w:szCs w:val="20"/>
              </w:rPr>
              <w:t>метры</w:t>
            </w:r>
          </w:p>
        </w:tc>
        <w:tc>
          <w:tcPr>
            <w:tcW w:w="4048" w:type="dxa"/>
            <w:gridSpan w:val="2"/>
            <w:tcBorders>
              <w:bottom w:val="single" w:sz="4" w:space="0" w:color="auto"/>
            </w:tcBorders>
          </w:tcPr>
          <w:p w:rsidR="00870F01" w:rsidRDefault="003E379D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</w:tr>
      <w:tr w:rsidR="001E1D6C" w:rsidRPr="006E66E0" w:rsidTr="00BD430D">
        <w:tc>
          <w:tcPr>
            <w:tcW w:w="14930" w:type="dxa"/>
            <w:gridSpan w:val="16"/>
            <w:shd w:val="clear" w:color="auto" w:fill="auto"/>
          </w:tcPr>
          <w:p w:rsidR="001E1D6C" w:rsidRPr="001E1D6C" w:rsidRDefault="001E1D6C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библиотечного обслуживания</w:t>
            </w:r>
          </w:p>
        </w:tc>
      </w:tr>
      <w:tr w:rsidR="00574896" w:rsidRPr="006E66E0" w:rsidTr="00BD430D">
        <w:trPr>
          <w:trHeight w:val="254"/>
        </w:trPr>
        <w:tc>
          <w:tcPr>
            <w:tcW w:w="534" w:type="dxa"/>
            <w:vMerge w:val="restart"/>
          </w:tcPr>
          <w:p w:rsidR="00574896" w:rsidRPr="006E66E0" w:rsidRDefault="00574896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574896" w:rsidRDefault="00574896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иблиотек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муниципального района</w:t>
            </w:r>
          </w:p>
        </w:tc>
        <w:tc>
          <w:tcPr>
            <w:tcW w:w="1417" w:type="dxa"/>
            <w:vMerge w:val="restart"/>
          </w:tcPr>
          <w:p w:rsidR="00574896" w:rsidRPr="00570D29" w:rsidRDefault="00574896" w:rsidP="005C42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</w:t>
            </w:r>
            <w:r w:rsidR="005C424D">
              <w:rPr>
                <w:rFonts w:ascii="Times New Roman" w:hAnsi="Times New Roman" w:cs="Times New Roman"/>
                <w:sz w:val="20"/>
                <w:szCs w:val="20"/>
              </w:rPr>
              <w:t>ый район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574896" w:rsidRPr="00570D29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межпоселенческие библиотеки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574896" w:rsidRPr="00570D29" w:rsidRDefault="00574896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574896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574896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574896" w:rsidRPr="006E66E0" w:rsidTr="00BD430D">
        <w:trPr>
          <w:trHeight w:val="253"/>
        </w:trPr>
        <w:tc>
          <w:tcPr>
            <w:tcW w:w="534" w:type="dxa"/>
            <w:vMerge/>
          </w:tcPr>
          <w:p w:rsidR="00574896" w:rsidRPr="006E66E0" w:rsidRDefault="00574896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574896" w:rsidRDefault="00574896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574896" w:rsidRDefault="00574896" w:rsidP="00574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574896" w:rsidRPr="00570D29" w:rsidRDefault="00574896" w:rsidP="005748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юношеские библиотеки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574896" w:rsidRPr="00570D29" w:rsidRDefault="00574896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574896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574896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74896" w:rsidRPr="006E66E0" w:rsidTr="00BD430D">
        <w:trPr>
          <w:trHeight w:val="25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574896" w:rsidRPr="006E66E0" w:rsidRDefault="00574896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74896" w:rsidRDefault="00574896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574896" w:rsidRDefault="00574896" w:rsidP="00574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574896" w:rsidRPr="00570D29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библиотеки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574896" w:rsidRPr="00570D29" w:rsidRDefault="00574896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74896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574896" w:rsidRDefault="00574896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460"/>
        </w:trPr>
        <w:tc>
          <w:tcPr>
            <w:tcW w:w="534" w:type="dxa"/>
            <w:vMerge w:val="restart"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85B3E" w:rsidRDefault="00285B3E" w:rsidP="005B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Общедоступные библиотеки  городск</w:t>
            </w:r>
            <w:r w:rsidR="005B4E36">
              <w:rPr>
                <w:rFonts w:ascii="Times New Roman" w:hAnsi="Times New Roman" w:cs="Times New Roman"/>
                <w:sz w:val="20"/>
                <w:szCs w:val="20"/>
              </w:rPr>
              <w:t xml:space="preserve">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поселени</w:t>
            </w:r>
            <w:r w:rsidR="005B4E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(городские массовые библиотеки)</w:t>
            </w:r>
          </w:p>
        </w:tc>
        <w:tc>
          <w:tcPr>
            <w:tcW w:w="1417" w:type="dxa"/>
            <w:vMerge w:val="restart"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85B3E" w:rsidRPr="00570D29" w:rsidRDefault="00CC4FB7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285B3E">
              <w:rPr>
                <w:rFonts w:ascii="Times New Roman" w:hAnsi="Times New Roman" w:cs="Times New Roman"/>
                <w:sz w:val="20"/>
                <w:szCs w:val="20"/>
              </w:rPr>
              <w:t>с численностью населения до 50 тысяч человек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570D29" w:rsidRDefault="00285B3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</w:tcPr>
          <w:p w:rsidR="00285B3E" w:rsidRDefault="00285B3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285B3E" w:rsidRPr="006E66E0" w:rsidTr="00BD430D">
        <w:trPr>
          <w:trHeight w:val="63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85B3E" w:rsidRDefault="00CC4FB7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 xml:space="preserve">в городском  населенном  пункте </w:t>
            </w:r>
            <w:r w:rsidR="00285B3E">
              <w:rPr>
                <w:rFonts w:ascii="Times New Roman" w:hAnsi="Times New Roman" w:cs="Times New Roman"/>
                <w:sz w:val="20"/>
                <w:szCs w:val="20"/>
              </w:rPr>
              <w:t>численностью населения 50 тысяч человек и более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10 тысяч человек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534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населении, тысяч человек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 в тысячах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читательских мест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278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50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285B3E" w:rsidRDefault="00285B3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Default="00285B3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9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10 до 50</w:t>
            </w:r>
          </w:p>
        </w:tc>
        <w:tc>
          <w:tcPr>
            <w:tcW w:w="1559" w:type="dxa"/>
            <w:gridSpan w:val="6"/>
            <w:tcBorders>
              <w:bottom w:val="single" w:sz="4" w:space="0" w:color="auto"/>
            </w:tcBorders>
          </w:tcPr>
          <w:p w:rsidR="00285B3E" w:rsidRDefault="00285B3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4-4,5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Default="00285B3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9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bottom w:val="single" w:sz="4" w:space="0" w:color="auto"/>
            </w:tcBorders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Приведенные нормы не распространяются на научные, универсальные и специализированные библиотеки, вместимость которых определяется 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заданием на проектирование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Дополнительно в центральной городской библиотеке на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при населении города,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500 и более – 0,1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0,1 читательск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их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мест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250 и более - 0,2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тысячи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0,2 читательских места;</w:t>
            </w:r>
          </w:p>
          <w:p w:rsidR="00285B3E" w:rsidRPr="00167636" w:rsidRDefault="00285B3E" w:rsidP="001676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100 и более - 0,3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0,3 читательских места;</w:t>
            </w:r>
          </w:p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>50 и менее - 0,5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167636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0,3 читательских места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230"/>
        </w:trPr>
        <w:tc>
          <w:tcPr>
            <w:tcW w:w="534" w:type="dxa"/>
            <w:vMerge w:val="restart"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Общедоступные библиотеки сельских поселения (сельские массовые библиотеки)</w:t>
            </w:r>
          </w:p>
        </w:tc>
        <w:tc>
          <w:tcPr>
            <w:tcW w:w="1417" w:type="dxa"/>
            <w:vMerge w:val="restart"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поселений, с числом жителей свыше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1 на каждую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 xml:space="preserve"> населения</w:t>
            </w:r>
          </w:p>
        </w:tc>
        <w:tc>
          <w:tcPr>
            <w:tcW w:w="1843" w:type="dxa"/>
            <w:vMerge w:val="restart"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</w:tcPr>
          <w:p w:rsidR="00285B3E" w:rsidRDefault="00285B3E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285B3E" w:rsidRPr="006E66E0" w:rsidTr="00BD430D">
        <w:trPr>
          <w:trHeight w:val="23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поселений, с числом жителей от 500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 xml:space="preserve"> до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 человек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1 с филиалом в данном населенном пункте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23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поселений, с числом жителей до 500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23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сельских поселений с числом жителей более 500 человек, расположенных на расстоянии более 5 км от административного центра поселения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филиал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23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сельских поселений с числом жителей до 500 человек, расположенных на расстоянии до 5 км от административного центра поселения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1 отдел в</w:t>
            </w:r>
            <w:r w:rsidR="00BD4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67121">
              <w:rPr>
                <w:rFonts w:ascii="Times New Roman" w:hAnsi="Times New Roman" w:cs="Times New Roman"/>
                <w:sz w:val="20"/>
                <w:szCs w:val="20"/>
              </w:rPr>
              <w:t>нестационарного обслуживания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 населении, тысяч человек</w:t>
            </w: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 в тысячах</w:t>
            </w:r>
          </w:p>
        </w:tc>
        <w:tc>
          <w:tcPr>
            <w:tcW w:w="1843" w:type="dxa"/>
            <w:gridSpan w:val="3"/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читательских мест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1 до 2</w:t>
            </w: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6-7,5</w:t>
            </w:r>
          </w:p>
        </w:tc>
        <w:tc>
          <w:tcPr>
            <w:tcW w:w="1843" w:type="dxa"/>
            <w:gridSpan w:val="3"/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2 до 5</w:t>
            </w: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5-6</w:t>
            </w:r>
          </w:p>
        </w:tc>
        <w:tc>
          <w:tcPr>
            <w:tcW w:w="1843" w:type="dxa"/>
            <w:gridSpan w:val="3"/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свыше 5 до 10</w:t>
            </w:r>
          </w:p>
        </w:tc>
        <w:tc>
          <w:tcPr>
            <w:tcW w:w="1489" w:type="dxa"/>
            <w:gridSpan w:val="5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4,5-5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285B3E" w:rsidRPr="00467121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3-4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85B3E" w:rsidRPr="006E66E0" w:rsidTr="00BD430D">
        <w:trPr>
          <w:trHeight w:val="400"/>
        </w:trPr>
        <w:tc>
          <w:tcPr>
            <w:tcW w:w="534" w:type="dxa"/>
            <w:vMerge/>
          </w:tcPr>
          <w:p w:rsidR="00285B3E" w:rsidRPr="006E66E0" w:rsidRDefault="00285B3E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285B3E" w:rsidRDefault="00285B3E" w:rsidP="00DB09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85B3E" w:rsidRDefault="00285B3E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bottom w:val="single" w:sz="4" w:space="0" w:color="auto"/>
            </w:tcBorders>
          </w:tcPr>
          <w:p w:rsidR="00285B3E" w:rsidRDefault="00285B3E" w:rsidP="0028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Примечания:</w:t>
            </w:r>
          </w:p>
          <w:p w:rsidR="00285B3E" w:rsidRDefault="00285B3E" w:rsidP="00285B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 в центральной библиотеке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сельского поселения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на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>: 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>5-5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ед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иниц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хранения, 3-4 чит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ательских</w:t>
            </w:r>
            <w:r w:rsidRPr="00285B3E">
              <w:rPr>
                <w:rFonts w:ascii="Times New Roman" w:hAnsi="Times New Roman" w:cs="Times New Roman"/>
                <w:sz w:val="20"/>
                <w:szCs w:val="20"/>
              </w:rPr>
              <w:t xml:space="preserve"> места.</w:t>
            </w:r>
          </w:p>
        </w:tc>
        <w:tc>
          <w:tcPr>
            <w:tcW w:w="1843" w:type="dxa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285B3E" w:rsidRDefault="00285B3E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7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Детские библиотеки</w:t>
            </w:r>
          </w:p>
        </w:tc>
        <w:tc>
          <w:tcPr>
            <w:tcW w:w="1417" w:type="dxa"/>
            <w:vMerge w:val="restart"/>
          </w:tcPr>
          <w:p w:rsidR="00137844" w:rsidRDefault="00137844" w:rsidP="004E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  <w:p w:rsidR="00137844" w:rsidRDefault="00137844" w:rsidP="00574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467121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ое</w:t>
            </w: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 xml:space="preserve"> с количеством населения до 50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4E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vMerge w:val="restart"/>
          </w:tcPr>
          <w:p w:rsidR="00137844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населенн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пункт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7844" w:rsidRPr="006E66E0" w:rsidTr="00BD430D">
        <w:trPr>
          <w:trHeight w:val="74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574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467121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ое </w:t>
            </w: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количеством </w:t>
            </w: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50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яч </w:t>
            </w: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и более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1 на 4-7 тыс. школьников и дошкольников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74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574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4E67F5" w:rsidRDefault="00137844" w:rsidP="004E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поселений, с числом жителей свыше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яч </w:t>
            </w: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843" w:type="dxa"/>
            <w:gridSpan w:val="3"/>
          </w:tcPr>
          <w:p w:rsidR="00137844" w:rsidRPr="004E67F5" w:rsidRDefault="00137844" w:rsidP="008837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>1 на каждую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Pr="004E67F5">
              <w:rPr>
                <w:rFonts w:ascii="Times New Roman" w:hAnsi="Times New Roman" w:cs="Times New Roman"/>
                <w:sz w:val="20"/>
                <w:szCs w:val="20"/>
              </w:rPr>
              <w:t xml:space="preserve"> детского населения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EE2C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пунктах, являющихся административными центрами муниципальных районов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7844" w:rsidRPr="006E66E0" w:rsidTr="00BD430D">
        <w:trPr>
          <w:trHeight w:val="7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57489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467121" w:rsidRDefault="00137844" w:rsidP="004E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4E67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c>
          <w:tcPr>
            <w:tcW w:w="14930" w:type="dxa"/>
            <w:gridSpan w:val="16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культуры и искусства</w:t>
            </w:r>
          </w:p>
        </w:tc>
      </w:tr>
      <w:tr w:rsidR="00137844" w:rsidRPr="006E66E0" w:rsidTr="00BD430D">
        <w:trPr>
          <w:trHeight w:val="1150"/>
        </w:trPr>
        <w:tc>
          <w:tcPr>
            <w:tcW w:w="534" w:type="dxa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чреждения культуры клубного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(районные дома культуры)</w:t>
            </w:r>
          </w:p>
        </w:tc>
        <w:tc>
          <w:tcPr>
            <w:tcW w:w="1417" w:type="dxa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муниципальный район</w:t>
            </w:r>
          </w:p>
        </w:tc>
        <w:tc>
          <w:tcPr>
            <w:tcW w:w="4820" w:type="dxa"/>
            <w:gridSpan w:val="10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307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B4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клубного типа городск</w:t>
            </w:r>
            <w:r w:rsidR="005B4E36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5B4E36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1417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</w:t>
            </w:r>
          </w:p>
          <w:p w:rsidR="00137844" w:rsidRDefault="00137844" w:rsidP="005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  <w:gridSpan w:val="7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до 10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объект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vMerge w:val="restart"/>
          </w:tcPr>
          <w:p w:rsidR="00137844" w:rsidRDefault="00CC4FB7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>в городском  населенном  пункте</w:t>
            </w:r>
          </w:p>
        </w:tc>
        <w:tc>
          <w:tcPr>
            <w:tcW w:w="121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7844" w:rsidRPr="006E66E0" w:rsidTr="00BD430D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 xml:space="preserve">ом 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10 до 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5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50 зрительских мест на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ячу</w:t>
            </w:r>
            <w:r w:rsidR="00BD430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50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до 100 тысяч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 зрительских мест на 1 тысячу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100 до 250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зрительских мест на 1 тысячу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307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DA21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от 200 до 500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 зрительских мест на 1 тысячу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3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в городск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ом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CC4FB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 xml:space="preserve"> с числом жителей более 500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A96">
              <w:rPr>
                <w:rFonts w:ascii="Times New Roman" w:hAnsi="Times New Roman" w:cs="Times New Roman"/>
                <w:sz w:val="20"/>
                <w:szCs w:val="20"/>
              </w:rPr>
              <w:t>50 зрительских мест на 1 тыс.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25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Учреждения культуры клубного типа сельских поселений</w:t>
            </w:r>
          </w:p>
        </w:tc>
        <w:tc>
          <w:tcPr>
            <w:tcW w:w="1417" w:type="dxa"/>
            <w:vMerge w:val="restart"/>
          </w:tcPr>
          <w:p w:rsidR="00137844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2977" w:type="dxa"/>
            <w:gridSpan w:val="7"/>
          </w:tcPr>
          <w:p w:rsidR="00137844" w:rsidRPr="00570D29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с числом жителей до 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20 зрительских мест на каждые 100 жителей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пунктах, являющихся административными центрами сельских поселений</w:t>
            </w:r>
          </w:p>
        </w:tc>
        <w:tc>
          <w:tcPr>
            <w:tcW w:w="121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7844" w:rsidRPr="006E66E0" w:rsidTr="00BD430D">
        <w:trPr>
          <w:trHeight w:val="12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0A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в сельских поселениях с числом жителей от 500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человек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до 1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ячи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чел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150-200 зрительских мест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4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в сельских поселениях с числом жителей 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тысяч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до 5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5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100 зрительских мест на 1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тысячу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2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D97E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в сельских поселениях с числом жителей от 5 тыс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яч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человек и более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70 зри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тельских мест на 1 тысячу 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>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12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в населенных пунктах с числом 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жителей до 100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524A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7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передвижн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D97EEB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30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Музеи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муниципальное образование</w:t>
            </w:r>
          </w:p>
        </w:tc>
        <w:tc>
          <w:tcPr>
            <w:tcW w:w="2977" w:type="dxa"/>
            <w:gridSpan w:val="7"/>
          </w:tcPr>
          <w:p w:rsidR="00137844" w:rsidRPr="00570D29" w:rsidRDefault="00137844" w:rsidP="000A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муниципальных районах с числом жителей от 5 тысяч до 10 тысяч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12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0A11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муниципальных районах с числом жителей от 10 тысяч до 20 тысяч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2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муниципальных районах с числом жителей более 20 тысяч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2-3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2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городском поселении  с числом жителей до 100 тысяч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2-4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2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CC4FB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городском поселении  с числом жителей более 100 тысяч человек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2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сельском поселении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30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1E1D6C" w:rsidTr="00BD430D">
        <w:tc>
          <w:tcPr>
            <w:tcW w:w="14930" w:type="dxa"/>
            <w:gridSpan w:val="16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137844" w:rsidRPr="006E66E0" w:rsidTr="00BD430D">
        <w:tc>
          <w:tcPr>
            <w:tcW w:w="534" w:type="dxa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(без учета городских лесов)</w:t>
            </w:r>
          </w:p>
        </w:tc>
        <w:tc>
          <w:tcPr>
            <w:tcW w:w="1417" w:type="dxa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метр на 1 человека</w:t>
            </w:r>
          </w:p>
        </w:tc>
        <w:tc>
          <w:tcPr>
            <w:tcW w:w="4820" w:type="dxa"/>
            <w:gridSpan w:val="10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43" w:type="dxa"/>
          </w:tcPr>
          <w:p w:rsidR="00137844" w:rsidRDefault="00137844" w:rsidP="00765BF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4048" w:type="dxa"/>
            <w:gridSpan w:val="2"/>
          </w:tcPr>
          <w:p w:rsidR="00137844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1 000</w:t>
            </w:r>
          </w:p>
        </w:tc>
      </w:tr>
      <w:tr w:rsidR="00137844" w:rsidRPr="006E66E0" w:rsidTr="00BD430D">
        <w:trPr>
          <w:trHeight w:val="10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арк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и отдыха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 числом жителей от 10 тысяч человек до 100 тысяч человек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137844" w:rsidRPr="006E66E0" w:rsidTr="00BD430D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населенных пунктах с числом жителей более 100 тысяч человек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на каждые 10 тысяч жителей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2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FB4E2B" w:rsidTr="00BD430D">
        <w:tc>
          <w:tcPr>
            <w:tcW w:w="14930" w:type="dxa"/>
            <w:gridSpan w:val="16"/>
            <w:shd w:val="clear" w:color="auto" w:fill="auto"/>
          </w:tcPr>
          <w:p w:rsidR="00137844" w:rsidRPr="00FB4E2B" w:rsidRDefault="00137844" w:rsidP="00FB4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E2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обеспечения объектами транспортной инфраструктуры</w:t>
            </w:r>
          </w:p>
        </w:tc>
      </w:tr>
      <w:tr w:rsidR="00137844" w:rsidRPr="006E66E0" w:rsidTr="00BD430D">
        <w:trPr>
          <w:trHeight w:val="7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втомобильны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(улично-дорожн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сеть)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плотность улично-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дорожной сети, километры на квадратные километры территории</w:t>
            </w:r>
          </w:p>
        </w:tc>
        <w:tc>
          <w:tcPr>
            <w:tcW w:w="4820" w:type="dxa"/>
            <w:gridSpan w:val="10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*</w:t>
            </w:r>
          </w:p>
          <w:p w:rsidR="00137844" w:rsidRPr="008A4A56" w:rsidRDefault="00137844" w:rsidP="00887E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824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4514D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*Примечание: при расчете обеспеченности учитываются автомобильные дороги общего пользования федерального значения, автомобильные дороги общего пользования регионального или межмуниципального значения, автомобильные дороги местного значения муниципального района, находящиеся в границах населенных пунктов.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 места) общего пользования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в процентах</w:t>
            </w:r>
          </w:p>
        </w:tc>
        <w:tc>
          <w:tcPr>
            <w:tcW w:w="4820" w:type="dxa"/>
            <w:gridSpan w:val="10"/>
          </w:tcPr>
          <w:p w:rsidR="00137844" w:rsidRPr="00570D29" w:rsidRDefault="00137844" w:rsidP="00464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Из расчета не менее чем для 70 % расчетного парка индивидуальных легковых автомобилей, в том числе, %: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2835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до входов в жилые дома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137844" w:rsidRPr="006E66E0" w:rsidTr="00BD430D">
        <w:trPr>
          <w:trHeight w:val="74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1E1D6C" w:rsidRDefault="00137844" w:rsidP="001E1D6C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жилые районы</w:t>
            </w:r>
          </w:p>
        </w:tc>
        <w:tc>
          <w:tcPr>
            <w:tcW w:w="1843" w:type="dxa"/>
            <w:gridSpan w:val="3"/>
          </w:tcPr>
          <w:p w:rsidR="00137844" w:rsidRPr="00FB4E2B" w:rsidRDefault="00137844" w:rsidP="00BD430D">
            <w:pPr>
              <w:pStyle w:val="aa"/>
              <w:shd w:val="clear" w:color="auto" w:fill="auto"/>
              <w:spacing w:before="0" w:after="0"/>
              <w:ind w:firstLine="0"/>
              <w:jc w:val="center"/>
              <w:rPr>
                <w:rFonts w:eastAsiaTheme="minorEastAsia"/>
              </w:rPr>
            </w:pPr>
            <w:r w:rsidRPr="00FB4E2B">
              <w:rPr>
                <w:rFonts w:eastAsiaTheme="minorEastAsia"/>
              </w:rPr>
              <w:t>25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Pr="005C4B12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до входов в пассажирски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помещени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вокзалов, входов в места крупных</w:t>
            </w:r>
          </w:p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учреждений торговли и общественного питания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137844" w:rsidRPr="006E66E0" w:rsidTr="00BD430D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FB4E2B" w:rsidRDefault="00137844" w:rsidP="0046487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общегородские и специализи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рованные центры</w:t>
            </w:r>
          </w:p>
        </w:tc>
        <w:tc>
          <w:tcPr>
            <w:tcW w:w="1843" w:type="dxa"/>
            <w:gridSpan w:val="3"/>
          </w:tcPr>
          <w:p w:rsidR="00137844" w:rsidRPr="00FB4E2B" w:rsidRDefault="00137844" w:rsidP="00BD430D">
            <w:pPr>
              <w:pStyle w:val="aa"/>
              <w:shd w:val="clear" w:color="auto" w:fill="auto"/>
              <w:spacing w:before="0" w:after="0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Pr="005C4B12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входов в 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прочи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и предприяти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 xml:space="preserve"> обслуживания населения</w:t>
            </w:r>
          </w:p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и административных зданий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137844" w:rsidRPr="006E66E0" w:rsidTr="00BD430D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5C4B12" w:rsidRDefault="00137844" w:rsidP="001E1D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промышленные и коммунально-складские зо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 (районы)</w:t>
            </w:r>
          </w:p>
        </w:tc>
        <w:tc>
          <w:tcPr>
            <w:tcW w:w="1843" w:type="dxa"/>
            <w:gridSpan w:val="3"/>
          </w:tcPr>
          <w:p w:rsidR="00137844" w:rsidRPr="00FB4E2B" w:rsidRDefault="00137844" w:rsidP="00BD430D">
            <w:pPr>
              <w:pStyle w:val="aa"/>
              <w:shd w:val="clear" w:color="auto" w:fill="auto"/>
              <w:spacing w:before="0" w:after="0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5C4B1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2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Pr="006E2AFC" w:rsidRDefault="00137844" w:rsidP="00464879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зоны массового кратковремен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ного отдыха</w:t>
            </w:r>
          </w:p>
        </w:tc>
        <w:tc>
          <w:tcPr>
            <w:tcW w:w="1843" w:type="dxa"/>
            <w:gridSpan w:val="3"/>
          </w:tcPr>
          <w:p w:rsidR="00137844" w:rsidRPr="00FB4E2B" w:rsidRDefault="00137844" w:rsidP="00BD430D">
            <w:pPr>
              <w:pStyle w:val="aa"/>
              <w:shd w:val="clear" w:color="auto" w:fill="auto"/>
              <w:spacing w:before="0" w:after="0"/>
              <w:ind w:firstLine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15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 </w:t>
            </w:r>
            <w:r w:rsidRPr="005C4B12">
              <w:rPr>
                <w:rFonts w:ascii="Times New Roman" w:hAnsi="Times New Roman" w:cs="Times New Roman"/>
                <w:sz w:val="20"/>
                <w:szCs w:val="20"/>
              </w:rPr>
              <w:t>входов в парки, на выставки и стадионы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137844" w:rsidRPr="006E66E0" w:rsidTr="00BD430D">
        <w:trPr>
          <w:trHeight w:val="53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линий наземного общественного пассажирского транспорта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6A0A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сети, километры сети на квадратный километр территории</w:t>
            </w:r>
          </w:p>
        </w:tc>
        <w:tc>
          <w:tcPr>
            <w:tcW w:w="4820" w:type="dxa"/>
            <w:gridSpan w:val="10"/>
            <w:vMerge w:val="restart"/>
          </w:tcPr>
          <w:p w:rsidR="00137844" w:rsidRPr="00FB4E2B" w:rsidRDefault="00137844" w:rsidP="00FB4E2B">
            <w:pPr>
              <w:pStyle w:val="aa"/>
              <w:shd w:val="clear" w:color="auto" w:fill="auto"/>
              <w:spacing w:before="0" w:after="0"/>
              <w:ind w:firstLine="0"/>
              <w:jc w:val="left"/>
              <w:rPr>
                <w:rFonts w:eastAsiaTheme="minorEastAsia"/>
              </w:rPr>
            </w:pPr>
            <w:r w:rsidRPr="00FB4E2B">
              <w:rPr>
                <w:rFonts w:eastAsiaTheme="minorEastAsia"/>
              </w:rPr>
              <w:t>2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 остановок общественного транспорта, метры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7844" w:rsidRDefault="00CC4FB7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4FB7">
              <w:rPr>
                <w:rFonts w:ascii="Times New Roman" w:hAnsi="Times New Roman" w:cs="Times New Roman"/>
                <w:sz w:val="20"/>
                <w:szCs w:val="20"/>
              </w:rPr>
              <w:t>в городском  населенном  пункте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137844" w:rsidRPr="006E66E0" w:rsidTr="00BD430D">
        <w:trPr>
          <w:trHeight w:val="533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6A0A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сельских населенных пунктах</w:t>
            </w:r>
          </w:p>
        </w:tc>
        <w:tc>
          <w:tcPr>
            <w:tcW w:w="1213" w:type="dxa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137844" w:rsidRPr="00FB4E2B" w:rsidTr="00BD430D">
        <w:tc>
          <w:tcPr>
            <w:tcW w:w="14930" w:type="dxa"/>
            <w:gridSpan w:val="16"/>
            <w:shd w:val="clear" w:color="auto" w:fill="auto"/>
          </w:tcPr>
          <w:p w:rsidR="00137844" w:rsidRPr="00FB4E2B" w:rsidRDefault="00137844" w:rsidP="00FB4E2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B4E2B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обращения с отходами</w:t>
            </w:r>
          </w:p>
        </w:tc>
      </w:tr>
      <w:tr w:rsidR="00137844" w:rsidRPr="006E66E0" w:rsidTr="00BD430D">
        <w:trPr>
          <w:trHeight w:val="113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ы,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и вывоза бытовых отходов и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мусора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1A5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нормы накопления бытовых отходов,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килограммы, литры на 1 человека в год</w:t>
            </w: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Твердые бытовые отходы: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литры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 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 xml:space="preserve">от жилых зданий, оборудованных 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водопроводом, канализацией, центральным отоплением и газом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190-225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900-1000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   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от прочих жилых зданий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300-450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1100-1500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37844" w:rsidRPr="00570D29" w:rsidRDefault="00137844" w:rsidP="001A50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Общее количество с учетом общественных зданий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280-300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1400-1500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Жидкие из выгребов (при отсутствии канализации)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2000-35000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Смет с 1 м</w:t>
            </w:r>
            <w:r w:rsidRPr="001A5055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2</w:t>
            </w: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 xml:space="preserve"> твердых покрытий улиц, площадей и парков</w:t>
            </w:r>
          </w:p>
        </w:tc>
        <w:tc>
          <w:tcPr>
            <w:tcW w:w="709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5-15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8-20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0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5714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5055">
              <w:rPr>
                <w:rFonts w:ascii="Times New Roman" w:hAnsi="Times New Roman" w:cs="Times New Roman"/>
                <w:sz w:val="20"/>
                <w:szCs w:val="20"/>
              </w:rPr>
              <w:t>Примечание: Нормы накопления крупногабаритных бытовых отходов следует принимать в размере 5% в составе приведенных значений твердых бытовых отходов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c>
          <w:tcPr>
            <w:tcW w:w="14930" w:type="dxa"/>
            <w:gridSpan w:val="16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обеспечения инженерной и коммунальной инфраструктурой</w:t>
            </w: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электроснабжения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Электропотребление, кВТ ч/год на 1 чел., использование максимума электрической нагрузки, ч/год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Степень благоустройства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Электропотребление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Использование максимума электрической нагрузки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Города и населенные пункты городского типа, не оборудованные стационарными электроплитами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кондиционеров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1700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кондиционерами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</w:tcPr>
          <w:p w:rsidR="00137844" w:rsidRPr="00746682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Города и населенные пункты городского типа, оборудованные стационарными электроплитами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(100</w:t>
            </w:r>
            <w:r w:rsidRPr="00801770">
              <w:rPr>
                <w:rFonts w:ascii="Times New Roman" w:hAnsi="Times New Roman" w:cs="Times New Roman"/>
                <w:sz w:val="20"/>
                <w:szCs w:val="20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охвата)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без кондиционеров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2100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кондиционерами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Сельские населенные пункты (без кондиционеров)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оборудованные стационарными электроплитами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950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оборудованные стационарными электроплитами (100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%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охвата)</w:t>
            </w:r>
          </w:p>
        </w:tc>
        <w:tc>
          <w:tcPr>
            <w:tcW w:w="1134" w:type="dxa"/>
            <w:gridSpan w:val="4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2400</w:t>
            </w:r>
          </w:p>
        </w:tc>
        <w:tc>
          <w:tcPr>
            <w:tcW w:w="1843" w:type="dxa"/>
            <w:gridSpan w:val="3"/>
          </w:tcPr>
          <w:p w:rsidR="00137844" w:rsidRPr="00570D29" w:rsidRDefault="00137844" w:rsidP="007466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5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3D53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удельные среднесуточные расходы холодной и горячей воды на 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(без учета расходов на полив зеленых насаждений) территорий жилой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литры в сутки на одного человека</w:t>
            </w:r>
          </w:p>
        </w:tc>
        <w:tc>
          <w:tcPr>
            <w:tcW w:w="4820" w:type="dxa"/>
            <w:gridSpan w:val="10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Удельные среднесуточные расходы холодной и горячей воды на 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(без учета расходов на полив зеленых насаждений) территорий жилой застройки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для зданий с местными (квартирными) водонагревателями</w:t>
            </w:r>
          </w:p>
        </w:tc>
        <w:tc>
          <w:tcPr>
            <w:tcW w:w="1843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200, со снижением до 180 к 2025 году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для зданий с централизованным горячим водоснабжением</w:t>
            </w:r>
          </w:p>
        </w:tc>
        <w:tc>
          <w:tcPr>
            <w:tcW w:w="1843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250 (150 + 100) со снижением до 200 (120 + 80) к 2025 году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15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для объектов обслуживания повседневного пользования</w:t>
            </w:r>
          </w:p>
        </w:tc>
        <w:tc>
          <w:tcPr>
            <w:tcW w:w="1843" w:type="dxa"/>
            <w:gridSpan w:val="3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 xml:space="preserve">25 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307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водоотведения</w:t>
            </w:r>
          </w:p>
        </w:tc>
        <w:tc>
          <w:tcPr>
            <w:tcW w:w="1417" w:type="dxa"/>
          </w:tcPr>
          <w:p w:rsidR="00137844" w:rsidRPr="00570D29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удельное среднесуточное водоотведение жилой застройки, литры в сутки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одного человека</w:t>
            </w:r>
          </w:p>
        </w:tc>
        <w:tc>
          <w:tcPr>
            <w:tcW w:w="4820" w:type="dxa"/>
            <w:gridSpan w:val="10"/>
          </w:tcPr>
          <w:p w:rsidR="00137844" w:rsidRPr="00570D29" w:rsidRDefault="00137844" w:rsidP="00F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Следует принимать равным удельным среднесуточным расходам холодной и горячей воды на хозяйственно-питьевые нужды </w:t>
            </w:r>
          </w:p>
        </w:tc>
        <w:tc>
          <w:tcPr>
            <w:tcW w:w="1843" w:type="dxa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306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объема поверхностного стока, кубические метры на 1 гектар</w:t>
            </w:r>
          </w:p>
        </w:tc>
        <w:tc>
          <w:tcPr>
            <w:tcW w:w="4820" w:type="dxa"/>
            <w:gridSpan w:val="10"/>
          </w:tcPr>
          <w:p w:rsidR="00137844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843" w:type="dxa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1D45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c>
          <w:tcPr>
            <w:tcW w:w="534" w:type="dxa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газоснабжения</w:t>
            </w:r>
          </w:p>
        </w:tc>
        <w:tc>
          <w:tcPr>
            <w:tcW w:w="1417" w:type="dxa"/>
          </w:tcPr>
          <w:p w:rsidR="00137844" w:rsidRPr="00570D29" w:rsidRDefault="00137844" w:rsidP="00F042A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среднесуточные показатели потребления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кубические метры в сутки</w:t>
            </w:r>
          </w:p>
        </w:tc>
        <w:tc>
          <w:tcPr>
            <w:tcW w:w="4820" w:type="dxa"/>
            <w:gridSpan w:val="10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приготовление пищи на плите – 0,5;</w:t>
            </w:r>
          </w:p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 с использованием газового проточного водонагревателя – 0,5;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отопление с использованием бытового газового отопительного аппарата с водяным контуром – от 7 до 12</w:t>
            </w:r>
          </w:p>
        </w:tc>
        <w:tc>
          <w:tcPr>
            <w:tcW w:w="184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258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Объекты теплоснабжения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дельный расход тепловой энергии системой отопления здания, кВт ч/кв.м, за отопительный период</w:t>
            </w:r>
          </w:p>
        </w:tc>
        <w:tc>
          <w:tcPr>
            <w:tcW w:w="2126" w:type="dxa"/>
            <w:gridSpan w:val="4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2694" w:type="dxa"/>
            <w:gridSpan w:val="6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этажей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vMerge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1-3</w:t>
            </w:r>
          </w:p>
        </w:tc>
        <w:tc>
          <w:tcPr>
            <w:tcW w:w="520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4-5</w:t>
            </w:r>
          </w:p>
        </w:tc>
        <w:tc>
          <w:tcPr>
            <w:tcW w:w="614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6-9</w:t>
            </w:r>
          </w:p>
        </w:tc>
        <w:tc>
          <w:tcPr>
            <w:tcW w:w="993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 и более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Жилые здания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</w:t>
            </w:r>
          </w:p>
        </w:tc>
        <w:tc>
          <w:tcPr>
            <w:tcW w:w="520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614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993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55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Общеобразовательные организации, медицинские организации</w:t>
            </w:r>
          </w:p>
        </w:tc>
        <w:tc>
          <w:tcPr>
            <w:tcW w:w="567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</w:p>
        </w:tc>
        <w:tc>
          <w:tcPr>
            <w:tcW w:w="520" w:type="dxa"/>
            <w:gridSpan w:val="2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</w:t>
            </w:r>
          </w:p>
        </w:tc>
        <w:tc>
          <w:tcPr>
            <w:tcW w:w="614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993" w:type="dxa"/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rPr>
          <w:trHeight w:val="255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Pr="006A0AAD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4"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Дошкольные образовательные организации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284</w:t>
            </w:r>
          </w:p>
        </w:tc>
        <w:tc>
          <w:tcPr>
            <w:tcW w:w="520" w:type="dxa"/>
            <w:gridSpan w:val="2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614" w:type="dxa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37844" w:rsidRPr="00570D29" w:rsidRDefault="00137844" w:rsidP="003937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c>
          <w:tcPr>
            <w:tcW w:w="14930" w:type="dxa"/>
            <w:gridSpan w:val="16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организации ритуальных услуг и содержания мест захоронения</w:t>
            </w:r>
          </w:p>
        </w:tc>
      </w:tr>
      <w:tr w:rsidR="00137844" w:rsidRPr="006E66E0" w:rsidTr="00BD430D">
        <w:trPr>
          <w:trHeight w:val="227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547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гектаров на 1 тысячу человек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 традиционного захоронения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0,24</w:t>
            </w: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4048" w:type="dxa"/>
            <w:gridSpan w:val="2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  <w:tr w:rsidR="00137844" w:rsidRPr="006E66E0" w:rsidTr="00BD430D">
        <w:trPr>
          <w:trHeight w:val="226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кладбища урновых захоронений после кремации</w:t>
            </w:r>
          </w:p>
        </w:tc>
        <w:tc>
          <w:tcPr>
            <w:tcW w:w="1843" w:type="dxa"/>
            <w:gridSpan w:val="3"/>
            <w:tcBorders>
              <w:bottom w:val="single" w:sz="4" w:space="0" w:color="auto"/>
            </w:tcBorders>
          </w:tcPr>
          <w:p w:rsidR="00137844" w:rsidRPr="00570D29" w:rsidRDefault="00137844" w:rsidP="00BD4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48" w:type="dxa"/>
            <w:gridSpan w:val="2"/>
            <w:vMerge/>
            <w:tcBorders>
              <w:bottom w:val="single" w:sz="4" w:space="0" w:color="auto"/>
            </w:tcBorders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37844" w:rsidRPr="006E66E0" w:rsidTr="00BD430D">
        <w:tc>
          <w:tcPr>
            <w:tcW w:w="14930" w:type="dxa"/>
            <w:gridSpan w:val="16"/>
            <w:shd w:val="clear" w:color="auto" w:fill="auto"/>
          </w:tcPr>
          <w:p w:rsidR="00137844" w:rsidRPr="001E1D6C" w:rsidRDefault="00137844" w:rsidP="001E1D6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1D6C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в области организации предоставления населению государственных и муниципальных услуг</w:t>
            </w:r>
          </w:p>
        </w:tc>
      </w:tr>
      <w:tr w:rsidR="00137844" w:rsidRPr="006E66E0" w:rsidTr="00BD430D">
        <w:trPr>
          <w:trHeight w:val="614"/>
        </w:trPr>
        <w:tc>
          <w:tcPr>
            <w:tcW w:w="534" w:type="dxa"/>
            <w:vMerge w:val="restart"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Многофункциональные центры предоставления государственных и муниципальных услуг</w:t>
            </w:r>
          </w:p>
        </w:tc>
        <w:tc>
          <w:tcPr>
            <w:tcW w:w="1417" w:type="dxa"/>
            <w:vMerge w:val="restart"/>
          </w:tcPr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окон в многофункциональном центре на каждые 5 тысяч жителей</w:t>
            </w:r>
          </w:p>
        </w:tc>
        <w:tc>
          <w:tcPr>
            <w:tcW w:w="4820" w:type="dxa"/>
            <w:gridSpan w:val="10"/>
            <w:vMerge w:val="restart"/>
          </w:tcPr>
          <w:p w:rsidR="00137844" w:rsidRPr="00CC2E1D" w:rsidRDefault="00137844" w:rsidP="00CC2E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C2E1D">
              <w:rPr>
                <w:rFonts w:ascii="Times New Roman" w:hAnsi="Times New Roman" w:cs="Times New Roman"/>
                <w:sz w:val="20"/>
                <w:szCs w:val="20"/>
              </w:rPr>
              <w:t xml:space="preserve"> секторе приема заявителей предусматривается не менее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 окна</w:t>
            </w:r>
          </w:p>
          <w:p w:rsidR="00137844" w:rsidRPr="00570D29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2835" w:type="dxa"/>
          </w:tcPr>
          <w:p w:rsidR="00137844" w:rsidRDefault="00137844" w:rsidP="002103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городах и населенных пунктах, являющихся административными центрами муниципальных районов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137844" w:rsidRPr="006E66E0" w:rsidTr="00BD430D">
        <w:trPr>
          <w:trHeight w:val="613"/>
        </w:trPr>
        <w:tc>
          <w:tcPr>
            <w:tcW w:w="534" w:type="dxa"/>
            <w:vMerge/>
          </w:tcPr>
          <w:p w:rsidR="00137844" w:rsidRPr="006E66E0" w:rsidRDefault="00137844" w:rsidP="000B583B">
            <w:pPr>
              <w:pStyle w:val="a4"/>
              <w:numPr>
                <w:ilvl w:val="0"/>
                <w:numId w:val="9"/>
              </w:numPr>
              <w:ind w:left="284" w:hanging="2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820" w:type="dxa"/>
            <w:gridSpan w:val="10"/>
            <w:vMerge/>
          </w:tcPr>
          <w:p w:rsidR="00137844" w:rsidRDefault="00137844" w:rsidP="00CC2E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иных населенных пунктах</w:t>
            </w:r>
          </w:p>
        </w:tc>
        <w:tc>
          <w:tcPr>
            <w:tcW w:w="1213" w:type="dxa"/>
          </w:tcPr>
          <w:p w:rsidR="00137844" w:rsidRDefault="00137844" w:rsidP="00887E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устанавливается</w:t>
            </w:r>
          </w:p>
        </w:tc>
      </w:tr>
    </w:tbl>
    <w:p w:rsidR="00BD430D" w:rsidRDefault="00BD430D">
      <w:pPr>
        <w:rPr>
          <w:rFonts w:ascii="Times New Roman" w:hAnsi="Times New Roman" w:cs="Times New Roman"/>
        </w:rPr>
      </w:pPr>
    </w:p>
    <w:p w:rsidR="00BD430D" w:rsidRDefault="00BD430D">
      <w:pPr>
        <w:rPr>
          <w:rFonts w:ascii="Times New Roman" w:hAnsi="Times New Roman" w:cs="Times New Roman"/>
        </w:rPr>
      </w:pPr>
    </w:p>
    <w:p w:rsidR="00BD430D" w:rsidRDefault="00BD430D">
      <w:pPr>
        <w:rPr>
          <w:rFonts w:ascii="Times New Roman" w:hAnsi="Times New Roman" w:cs="Times New Roman"/>
        </w:rPr>
      </w:pPr>
    </w:p>
    <w:p w:rsidR="00281120" w:rsidRDefault="00281120">
      <w:pPr>
        <w:rPr>
          <w:rFonts w:ascii="Times New Roman" w:hAnsi="Times New Roman" w:cs="Times New Roman"/>
        </w:rPr>
      </w:pPr>
    </w:p>
    <w:p w:rsidR="00045C1D" w:rsidRDefault="00045C1D">
      <w:pPr>
        <w:rPr>
          <w:rFonts w:ascii="Times New Roman" w:hAnsi="Times New Roman" w:cs="Times New Roman"/>
        </w:rPr>
        <w:sectPr w:rsidR="00045C1D" w:rsidSect="00BD430D">
          <w:pgSz w:w="16840" w:h="11900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CA4523" w:rsidRDefault="00CA4523" w:rsidP="00CA45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Pr="00014DAB">
        <w:rPr>
          <w:rFonts w:ascii="Times New Roman" w:hAnsi="Times New Roman" w:cs="Times New Roman"/>
          <w:sz w:val="28"/>
          <w:szCs w:val="28"/>
        </w:rPr>
        <w:t xml:space="preserve">Правила и область применения </w:t>
      </w:r>
      <w:r w:rsidRPr="00014DAB">
        <w:rPr>
          <w:rFonts w:ascii="Times New Roman" w:hAnsi="Times New Roman" w:cs="Times New Roman"/>
          <w:sz w:val="28"/>
          <w:szCs w:val="28"/>
        </w:rPr>
        <w:br/>
        <w:t xml:space="preserve">расчетных показателей, содержащихся в основной части </w:t>
      </w:r>
      <w:r w:rsidRPr="00014DAB">
        <w:rPr>
          <w:rFonts w:ascii="Times New Roman" w:hAnsi="Times New Roman" w:cs="Times New Roman"/>
          <w:sz w:val="28"/>
          <w:szCs w:val="28"/>
        </w:rPr>
        <w:br/>
      </w:r>
      <w:r w:rsidR="00CC4FB7">
        <w:rPr>
          <w:rFonts w:ascii="Times New Roman" w:hAnsi="Times New Roman" w:cs="Times New Roman"/>
          <w:sz w:val="28"/>
          <w:szCs w:val="28"/>
        </w:rPr>
        <w:t>местных</w:t>
      </w:r>
      <w:r w:rsidRPr="00014DAB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 </w:t>
      </w:r>
    </w:p>
    <w:p w:rsidR="00CA4523" w:rsidRPr="00014DAB" w:rsidRDefault="00CC4FB7" w:rsidP="00CA452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  <w:r w:rsidR="00CA4523" w:rsidRPr="00014DA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CA4523" w:rsidRDefault="00CA4523" w:rsidP="00CA4523">
      <w:pPr>
        <w:rPr>
          <w:rFonts w:ascii="Times New Roman" w:hAnsi="Times New Roman" w:cs="Times New Roman"/>
          <w:sz w:val="28"/>
          <w:szCs w:val="28"/>
        </w:rPr>
      </w:pPr>
    </w:p>
    <w:p w:rsidR="00CA4523" w:rsidRPr="004E044A" w:rsidRDefault="00CA4523" w:rsidP="00CA4523">
      <w:pPr>
        <w:rPr>
          <w:rFonts w:ascii="Times New Roman" w:hAnsi="Times New Roman" w:cs="Times New Roman"/>
          <w:sz w:val="28"/>
          <w:szCs w:val="28"/>
        </w:rPr>
      </w:pPr>
    </w:p>
    <w:p w:rsidR="00CA4523" w:rsidRDefault="00814DA5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A4523">
        <w:rPr>
          <w:rFonts w:ascii="Times New Roman" w:hAnsi="Times New Roman" w:cs="Times New Roman"/>
          <w:sz w:val="28"/>
          <w:szCs w:val="28"/>
        </w:rPr>
        <w:t>. Р</w:t>
      </w:r>
      <w:r w:rsidR="00CA4523" w:rsidRPr="004E044A">
        <w:rPr>
          <w:rFonts w:ascii="Times New Roman" w:hAnsi="Times New Roman" w:cs="Times New Roman"/>
          <w:sz w:val="28"/>
          <w:szCs w:val="28"/>
        </w:rPr>
        <w:t>асчетные показатели минимально допустимого уровня обеспеченности объектами местного значения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D4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Сергиевский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 Самарской области и расчетные показатели максимально допустимого уровня территориальной доступности таких объектов для населения 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BD43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района Сергиевский</w:t>
      </w:r>
      <w:r w:rsidR="00CA4523" w:rsidRPr="004E044A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CA4523">
        <w:rPr>
          <w:rFonts w:ascii="Times New Roman" w:hAnsi="Times New Roman" w:cs="Times New Roman"/>
          <w:sz w:val="28"/>
          <w:szCs w:val="28"/>
        </w:rPr>
        <w:t xml:space="preserve">, установленные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CA4523">
        <w:rPr>
          <w:rFonts w:ascii="Times New Roman" w:hAnsi="Times New Roman" w:cs="Times New Roman"/>
          <w:sz w:val="28"/>
          <w:szCs w:val="28"/>
        </w:rPr>
        <w:t>ми нормативами</w:t>
      </w:r>
      <w:r w:rsidR="009C1A46">
        <w:rPr>
          <w:rFonts w:ascii="Times New Roman" w:hAnsi="Times New Roman" w:cs="Times New Roman"/>
          <w:sz w:val="28"/>
          <w:szCs w:val="28"/>
        </w:rPr>
        <w:t>,</w:t>
      </w:r>
      <w:r w:rsidR="00CA4523">
        <w:rPr>
          <w:rFonts w:ascii="Times New Roman" w:hAnsi="Times New Roman" w:cs="Times New Roman"/>
          <w:sz w:val="28"/>
          <w:szCs w:val="28"/>
        </w:rPr>
        <w:t xml:space="preserve"> применяются</w:t>
      </w:r>
      <w:r w:rsidR="00694861">
        <w:rPr>
          <w:rFonts w:ascii="Times New Roman" w:hAnsi="Times New Roman" w:cs="Times New Roman"/>
          <w:sz w:val="28"/>
          <w:szCs w:val="28"/>
        </w:rPr>
        <w:t xml:space="preserve"> при подготовке</w:t>
      </w:r>
      <w:r w:rsidR="00CA4523">
        <w:rPr>
          <w:rFonts w:ascii="Times New Roman" w:hAnsi="Times New Roman" w:cs="Times New Roman"/>
          <w:sz w:val="28"/>
          <w:szCs w:val="28"/>
        </w:rPr>
        <w:t>:</w:t>
      </w:r>
    </w:p>
    <w:p w:rsidR="00CA4523" w:rsidRDefault="00694861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814DA5">
        <w:rPr>
          <w:rFonts w:ascii="Times New Roman" w:hAnsi="Times New Roman" w:cs="Times New Roman"/>
          <w:sz w:val="28"/>
          <w:szCs w:val="28"/>
        </w:rPr>
        <w:t>местных</w:t>
      </w:r>
      <w:r w:rsidR="00CA4523">
        <w:rPr>
          <w:rFonts w:ascii="Times New Roman" w:hAnsi="Times New Roman" w:cs="Times New Roman"/>
          <w:sz w:val="28"/>
          <w:szCs w:val="28"/>
        </w:rPr>
        <w:t xml:space="preserve"> нормативов градостроительного проектирования;</w:t>
      </w:r>
    </w:p>
    <w:p w:rsidR="00694861" w:rsidRDefault="00694861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CA4523">
        <w:rPr>
          <w:rFonts w:ascii="Times New Roman" w:hAnsi="Times New Roman" w:cs="Times New Roman"/>
          <w:sz w:val="28"/>
          <w:szCs w:val="28"/>
        </w:rPr>
        <w:t>документов территориального планирования муниципальных образований, документации по планировке территории в случа</w:t>
      </w:r>
      <w:r>
        <w:rPr>
          <w:rFonts w:ascii="Times New Roman" w:hAnsi="Times New Roman" w:cs="Times New Roman"/>
          <w:sz w:val="28"/>
          <w:szCs w:val="28"/>
        </w:rPr>
        <w:t>ях:</w:t>
      </w:r>
    </w:p>
    <w:p w:rsidR="00694861" w:rsidRDefault="00CA4523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отсутствия утвержденных местных нормативов градостроительного проектиро</w:t>
      </w:r>
      <w:r w:rsidR="00694861">
        <w:rPr>
          <w:rFonts w:ascii="Times New Roman" w:hAnsi="Times New Roman" w:cs="Times New Roman"/>
          <w:sz w:val="28"/>
          <w:szCs w:val="28"/>
        </w:rPr>
        <w:t>вания;</w:t>
      </w:r>
    </w:p>
    <w:p w:rsidR="00CA4523" w:rsidRDefault="00CA4523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противоречия </w:t>
      </w:r>
      <w:r w:rsidR="00694861">
        <w:rPr>
          <w:rFonts w:ascii="Times New Roman" w:hAnsi="Times New Roman" w:cs="Times New Roman"/>
          <w:sz w:val="28"/>
          <w:szCs w:val="28"/>
        </w:rPr>
        <w:t xml:space="preserve">расчетных показателей, установленных </w:t>
      </w:r>
      <w:r>
        <w:rPr>
          <w:rFonts w:ascii="Times New Roman" w:hAnsi="Times New Roman" w:cs="Times New Roman"/>
          <w:sz w:val="28"/>
          <w:szCs w:val="28"/>
        </w:rPr>
        <w:t>местны</w:t>
      </w:r>
      <w:r w:rsidR="00694861">
        <w:rPr>
          <w:rFonts w:ascii="Times New Roman" w:hAnsi="Times New Roman" w:cs="Times New Roman"/>
          <w:sz w:val="28"/>
          <w:szCs w:val="28"/>
        </w:rPr>
        <w:t>ми</w:t>
      </w:r>
      <w:r>
        <w:rPr>
          <w:rFonts w:ascii="Times New Roman" w:hAnsi="Times New Roman" w:cs="Times New Roman"/>
          <w:sz w:val="28"/>
          <w:szCs w:val="28"/>
        </w:rPr>
        <w:t xml:space="preserve"> норматив</w:t>
      </w:r>
      <w:r w:rsidR="00694861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градостроительного проектирования</w:t>
      </w:r>
      <w:r w:rsidR="0069486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предельным значениям </w:t>
      </w:r>
      <w:r w:rsidR="00694861">
        <w:rPr>
          <w:rFonts w:ascii="Times New Roman" w:hAnsi="Times New Roman" w:cs="Times New Roman"/>
          <w:sz w:val="28"/>
          <w:szCs w:val="28"/>
        </w:rPr>
        <w:t>соответствующих расчетных</w:t>
      </w:r>
      <w:r>
        <w:rPr>
          <w:rFonts w:ascii="Times New Roman" w:hAnsi="Times New Roman" w:cs="Times New Roman"/>
          <w:sz w:val="28"/>
          <w:szCs w:val="28"/>
        </w:rPr>
        <w:t xml:space="preserve"> показателей, установленных региональными нормативами.</w:t>
      </w:r>
    </w:p>
    <w:p w:rsidR="00CA4523" w:rsidRPr="004E044A" w:rsidRDefault="00814DA5" w:rsidP="00CA452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A4523">
        <w:rPr>
          <w:rFonts w:ascii="Times New Roman" w:hAnsi="Times New Roman" w:cs="Times New Roman"/>
          <w:sz w:val="28"/>
          <w:szCs w:val="28"/>
        </w:rPr>
        <w:t>. Области применения предельных значений конкретных расчетных показателей, указанных в пункте 1 настоящих правил, приведены в таблице 2.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br w:type="page"/>
      </w:r>
      <w:r w:rsidRPr="004E044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Таблица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E044A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Области применения</w:t>
      </w:r>
      <w:r w:rsidR="00BD43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предельных значений </w:t>
      </w:r>
      <w:r w:rsidRPr="004E044A">
        <w:rPr>
          <w:rFonts w:ascii="Times New Roman" w:hAnsi="Times New Roman" w:cs="Times New Roman"/>
          <w:b/>
          <w:sz w:val="28"/>
          <w:szCs w:val="28"/>
        </w:rPr>
        <w:t>расчетных показателей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8C79D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установленных региональными нормативами градостроительного проектирования Самарской области,</w:t>
      </w:r>
      <w:r w:rsidR="008C79DD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>для объектов местного значения</w:t>
      </w:r>
    </w:p>
    <w:p w:rsidR="00CA4523" w:rsidRDefault="00CA4523" w:rsidP="00CA4523">
      <w:pPr>
        <w:jc w:val="both"/>
        <w:rPr>
          <w:rFonts w:ascii="Times New Roman" w:hAnsi="Times New Roman" w:cs="Times New Roman"/>
        </w:rPr>
      </w:pP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Принятые сокращения: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МНГП м.р.</w:t>
      </w:r>
      <w:r w:rsidRPr="004E044A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местные нормативы градостроительного проектирования муниципальн</w:t>
      </w:r>
      <w:r w:rsidR="00692142">
        <w:rPr>
          <w:rFonts w:ascii="Times New Roman" w:hAnsi="Times New Roman" w:cs="Times New Roman"/>
        </w:rPr>
        <w:t xml:space="preserve">ого </w:t>
      </w:r>
      <w:r>
        <w:rPr>
          <w:rFonts w:ascii="Times New Roman" w:hAnsi="Times New Roman" w:cs="Times New Roman"/>
        </w:rPr>
        <w:t xml:space="preserve"> район</w:t>
      </w:r>
      <w:r w:rsidR="00692142">
        <w:rPr>
          <w:rFonts w:ascii="Times New Roman" w:hAnsi="Times New Roman" w:cs="Times New Roman"/>
        </w:rPr>
        <w:t>а Сергиевский</w:t>
      </w:r>
      <w:r>
        <w:rPr>
          <w:rFonts w:ascii="Times New Roman" w:hAnsi="Times New Roman" w:cs="Times New Roman"/>
        </w:rPr>
        <w:t xml:space="preserve"> Самарской области</w:t>
      </w:r>
    </w:p>
    <w:p w:rsidR="00692142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МНГП г.п. – местные нормативы градостроительного проектирования городск</w:t>
      </w:r>
      <w:r w:rsidR="00692142">
        <w:rPr>
          <w:rFonts w:ascii="Times New Roman" w:hAnsi="Times New Roman" w:cs="Times New Roman"/>
        </w:rPr>
        <w:t>ого</w:t>
      </w:r>
      <w:r>
        <w:rPr>
          <w:rFonts w:ascii="Times New Roman" w:hAnsi="Times New Roman" w:cs="Times New Roman"/>
        </w:rPr>
        <w:t xml:space="preserve"> поселени</w:t>
      </w:r>
      <w:r w:rsidR="00692142">
        <w:rPr>
          <w:rFonts w:ascii="Times New Roman" w:hAnsi="Times New Roman" w:cs="Times New Roman"/>
        </w:rPr>
        <w:t xml:space="preserve">я </w:t>
      </w:r>
      <w:r w:rsidR="00692142" w:rsidRPr="00692142">
        <w:rPr>
          <w:rFonts w:ascii="Times New Roman" w:hAnsi="Times New Roman" w:cs="Times New Roman"/>
        </w:rPr>
        <w:t xml:space="preserve">муниципального  района Сергиевский 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</w:t>
      </w:r>
    </w:p>
    <w:p w:rsidR="00692142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МНГП с.п. – местные нормативы градостроительного проектирования сельских поселений </w:t>
      </w:r>
      <w:r w:rsidR="00692142" w:rsidRPr="00692142">
        <w:rPr>
          <w:rFonts w:ascii="Times New Roman" w:hAnsi="Times New Roman" w:cs="Times New Roman"/>
        </w:rPr>
        <w:t xml:space="preserve">муниципального  района Сергиевский </w:t>
      </w: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Самарской области</w:t>
      </w: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СТП м.р. – схема территориального планирования муниципа</w:t>
      </w:r>
      <w:r>
        <w:rPr>
          <w:rFonts w:ascii="Times New Roman" w:hAnsi="Times New Roman" w:cs="Times New Roman"/>
        </w:rPr>
        <w:t xml:space="preserve">льного района </w:t>
      </w:r>
      <w:r w:rsidR="00692142">
        <w:rPr>
          <w:rFonts w:ascii="Times New Roman" w:hAnsi="Times New Roman" w:cs="Times New Roman"/>
        </w:rPr>
        <w:t xml:space="preserve">Сергиевский </w:t>
      </w:r>
      <w:r>
        <w:rPr>
          <w:rFonts w:ascii="Times New Roman" w:hAnsi="Times New Roman" w:cs="Times New Roman"/>
        </w:rPr>
        <w:t>Самарской области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ГП г.п. – генеральный план городского поселения </w:t>
      </w:r>
      <w:r w:rsidR="00692142" w:rsidRPr="00692142">
        <w:rPr>
          <w:rFonts w:ascii="Times New Roman" w:hAnsi="Times New Roman" w:cs="Times New Roman"/>
        </w:rPr>
        <w:t xml:space="preserve">муниципального  района Сергиевский </w:t>
      </w:r>
      <w:r>
        <w:rPr>
          <w:rFonts w:ascii="Times New Roman" w:hAnsi="Times New Roman" w:cs="Times New Roman"/>
        </w:rPr>
        <w:t>Самарской области</w:t>
      </w: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ГП </w:t>
      </w:r>
      <w:r w:rsidRPr="004E044A">
        <w:rPr>
          <w:rFonts w:ascii="Times New Roman" w:hAnsi="Times New Roman" w:cs="Times New Roman"/>
        </w:rPr>
        <w:t>с.п. – генеральный план сельск</w:t>
      </w:r>
      <w:r w:rsidR="00692142">
        <w:rPr>
          <w:rFonts w:ascii="Times New Roman" w:hAnsi="Times New Roman" w:cs="Times New Roman"/>
        </w:rPr>
        <w:t xml:space="preserve">их </w:t>
      </w:r>
      <w:r w:rsidRPr="004E044A">
        <w:rPr>
          <w:rFonts w:ascii="Times New Roman" w:hAnsi="Times New Roman" w:cs="Times New Roman"/>
        </w:rPr>
        <w:t xml:space="preserve"> поселени</w:t>
      </w:r>
      <w:r w:rsidR="00692142">
        <w:rPr>
          <w:rFonts w:ascii="Times New Roman" w:hAnsi="Times New Roman" w:cs="Times New Roman"/>
        </w:rPr>
        <w:t xml:space="preserve">й </w:t>
      </w:r>
      <w:r w:rsidR="00692142" w:rsidRPr="00692142">
        <w:rPr>
          <w:rFonts w:ascii="Times New Roman" w:hAnsi="Times New Roman" w:cs="Times New Roman"/>
        </w:rPr>
        <w:t>муниципального  района Сергиевский</w:t>
      </w:r>
      <w:r w:rsidRPr="004E044A">
        <w:rPr>
          <w:rFonts w:ascii="Times New Roman" w:hAnsi="Times New Roman" w:cs="Times New Roman"/>
        </w:rPr>
        <w:t xml:space="preserve"> Самарской области</w:t>
      </w:r>
    </w:p>
    <w:p w:rsidR="00CA4523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 w:rsidRPr="004E044A">
        <w:rPr>
          <w:rFonts w:ascii="Times New Roman" w:hAnsi="Times New Roman" w:cs="Times New Roman"/>
        </w:rPr>
        <w:t>ДПТ – докуме</w:t>
      </w:r>
      <w:r>
        <w:rPr>
          <w:rFonts w:ascii="Times New Roman" w:hAnsi="Times New Roman" w:cs="Times New Roman"/>
        </w:rPr>
        <w:t>нтация по планировке территории</w:t>
      </w:r>
    </w:p>
    <w:p w:rsidR="00CA4523" w:rsidRPr="004E044A" w:rsidRDefault="00CA4523" w:rsidP="00CA4523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РНГП Самарской области – региональные нормативы градостроительного проектирования Самарской области</w:t>
      </w:r>
    </w:p>
    <w:p w:rsidR="00CA4523" w:rsidRDefault="00CA4523" w:rsidP="00CA4523">
      <w:pPr>
        <w:jc w:val="both"/>
        <w:rPr>
          <w:rFonts w:ascii="Times New Roman" w:hAnsi="Times New Roman" w:cs="Times New Roman"/>
        </w:rPr>
      </w:pPr>
    </w:p>
    <w:tbl>
      <w:tblPr>
        <w:tblStyle w:val="a3"/>
        <w:tblW w:w="14650" w:type="dxa"/>
        <w:tblLayout w:type="fixed"/>
        <w:tblLook w:val="04A0"/>
      </w:tblPr>
      <w:tblGrid>
        <w:gridCol w:w="599"/>
        <w:gridCol w:w="4487"/>
        <w:gridCol w:w="3386"/>
        <w:gridCol w:w="882"/>
        <w:gridCol w:w="883"/>
        <w:gridCol w:w="882"/>
        <w:gridCol w:w="883"/>
        <w:gridCol w:w="882"/>
        <w:gridCol w:w="883"/>
        <w:gridCol w:w="883"/>
      </w:tblGrid>
      <w:tr w:rsidR="00814DA5" w:rsidRPr="009D4B44" w:rsidTr="00BD430D">
        <w:trPr>
          <w:tblHeader/>
        </w:trPr>
        <w:tc>
          <w:tcPr>
            <w:tcW w:w="599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487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расчетного показателя, в отношении которого РНГП устанавливается предельное значение</w:t>
            </w:r>
          </w:p>
        </w:tc>
        <w:tc>
          <w:tcPr>
            <w:tcW w:w="3386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Единицы измерения расчетного показателя</w:t>
            </w:r>
          </w:p>
        </w:tc>
        <w:tc>
          <w:tcPr>
            <w:tcW w:w="882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МНГП м.р.</w:t>
            </w:r>
          </w:p>
        </w:tc>
        <w:tc>
          <w:tcPr>
            <w:tcW w:w="883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МНГП г.п.</w:t>
            </w:r>
          </w:p>
        </w:tc>
        <w:tc>
          <w:tcPr>
            <w:tcW w:w="882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МНГП с.п.</w:t>
            </w:r>
          </w:p>
        </w:tc>
        <w:tc>
          <w:tcPr>
            <w:tcW w:w="883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>СТП м.р.</w:t>
            </w:r>
          </w:p>
        </w:tc>
        <w:tc>
          <w:tcPr>
            <w:tcW w:w="882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г.п.</w:t>
            </w:r>
          </w:p>
        </w:tc>
        <w:tc>
          <w:tcPr>
            <w:tcW w:w="883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ГП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с.п.</w:t>
            </w:r>
          </w:p>
        </w:tc>
        <w:tc>
          <w:tcPr>
            <w:tcW w:w="883" w:type="dxa"/>
          </w:tcPr>
          <w:p w:rsidR="00814DA5" w:rsidRPr="009D4B44" w:rsidRDefault="00814DA5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D4B44">
              <w:rPr>
                <w:rFonts w:ascii="Times New Roman" w:hAnsi="Times New Roman" w:cs="Times New Roman"/>
                <w:b/>
                <w:sz w:val="20"/>
                <w:szCs w:val="20"/>
              </w:rPr>
              <w:t>ДПТ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общеобразовательными организациями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  <w:vMerge w:val="restart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 w:val="restart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общеобразовательных организаций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882" w:type="dxa"/>
            <w:vAlign w:val="center"/>
          </w:tcPr>
          <w:p w:rsidR="00814DA5" w:rsidRPr="00670AF3" w:rsidRDefault="00814DA5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670AF3" w:rsidRDefault="00814DA5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  <w:vMerge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дошкольными образовательными организациями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дошкольных образовательных организаций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>организациями дополнительного образования детей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организаций </w:t>
            </w:r>
            <w:r w:rsidRPr="00670A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 детей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9E1273" w:rsidRPr="00DF0D66" w:rsidTr="00BD430D">
        <w:tc>
          <w:tcPr>
            <w:tcW w:w="14650" w:type="dxa"/>
            <w:gridSpan w:val="10"/>
          </w:tcPr>
          <w:p w:rsidR="009E1273" w:rsidRPr="003F3EB9" w:rsidRDefault="009E1273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EB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 области физической культуры и массового спорта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портивны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сооружения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, 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организации и проведения официальных физкультурно-оздоровительных и спортивных мероприятий муниципального района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муниципальный район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физкультурно-спортивными залами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общей площади пола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физкультурно-спортивных залов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плавательными бассейнами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зеркала воды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плавательных бассейнов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плоскостными физкультурно-спортивными сооружениями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квадратные метры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плоскостных физкультурно-спортивными сооружений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пешеходная доступность,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  <w:t>метры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3F3EB9" w:rsidRPr="00DF0D66" w:rsidTr="00BD430D">
        <w:tc>
          <w:tcPr>
            <w:tcW w:w="14650" w:type="dxa"/>
            <w:gridSpan w:val="10"/>
          </w:tcPr>
          <w:p w:rsidR="003F3EB9" w:rsidRPr="003F3EB9" w:rsidRDefault="003F3EB9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библиотечного обслуживания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FC3115">
              <w:rPr>
                <w:rFonts w:ascii="Times New Roman" w:hAnsi="Times New Roman" w:cs="Times New Roman"/>
                <w:sz w:val="20"/>
                <w:szCs w:val="20"/>
              </w:rPr>
              <w:t>библиотеками муниципального района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муниципальный район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814DA5" w:rsidRPr="00DF0D66" w:rsidTr="00BD430D">
        <w:tc>
          <w:tcPr>
            <w:tcW w:w="599" w:type="dxa"/>
            <w:vMerge w:val="restart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 w:val="restart"/>
          </w:tcPr>
          <w:p w:rsidR="00814DA5" w:rsidRPr="00DF0D66" w:rsidRDefault="00814DA5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общедоступными городск</w:t>
            </w:r>
            <w:r w:rsidR="003F3EB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3F3EB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(городскими массовыми библиотеками)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  <w:vMerge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Default="00814DA5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общедоступных библиотек  городск</w:t>
            </w:r>
            <w:r w:rsidR="003F3EB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3F3EB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(городских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массовых библиотек)</w:t>
            </w:r>
          </w:p>
        </w:tc>
        <w:tc>
          <w:tcPr>
            <w:tcW w:w="3386" w:type="dxa"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  <w:vMerge w:val="restart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 w:val="restart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общедоступными библиотеками сельских поселений (сельскими массовыми библиотеками)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  <w:vMerge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  <w:vMerge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единиц хранения, количество читательских мест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общедоступных библиотек сельских поселений (сельских массовых библиотек)</w:t>
            </w:r>
          </w:p>
        </w:tc>
        <w:tc>
          <w:tcPr>
            <w:tcW w:w="3386" w:type="dxa"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детскими библиотеками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детских библиотек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3F3EB9" w:rsidRPr="00DF0D66" w:rsidTr="00BD430D">
        <w:tc>
          <w:tcPr>
            <w:tcW w:w="14650" w:type="dxa"/>
            <w:gridSpan w:val="10"/>
          </w:tcPr>
          <w:p w:rsidR="003F3EB9" w:rsidRPr="003F3EB9" w:rsidRDefault="003F3EB9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F3EB9"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культуры и искусства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 xml:space="preserve">учреждениями культуры клубного типа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муниципального района (районными домами культуры)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муниципальный район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учреждениями культуры клубного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городск</w:t>
            </w:r>
            <w:r w:rsidR="003F3EB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3F3EB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386" w:type="dxa"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объектов, </w:t>
            </w:r>
          </w:p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3F3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учреждений культуры клубного типа городск</w:t>
            </w:r>
            <w:r w:rsidR="003F3EB9">
              <w:rPr>
                <w:rFonts w:ascii="Times New Roman" w:hAnsi="Times New Roman" w:cs="Times New Roman"/>
                <w:sz w:val="20"/>
                <w:szCs w:val="20"/>
              </w:rPr>
              <w:t>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поселени</w:t>
            </w:r>
            <w:r w:rsidR="003F3EB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Минимально допустимый уровень обеспеченности 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учреждениями культуры клубного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мест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Максимально допустимый уровень территориальной доступности 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>учреждени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 w:rsidRPr="00835700">
              <w:rPr>
                <w:rFonts w:ascii="Times New Roman" w:hAnsi="Times New Roman" w:cs="Times New Roman"/>
                <w:sz w:val="20"/>
                <w:szCs w:val="20"/>
              </w:rPr>
              <w:t xml:space="preserve"> культуры клубного типа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музеями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 на муниципальное образование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3F3EB9" w:rsidRPr="00DF0D66" w:rsidTr="00BD430D">
        <w:tc>
          <w:tcPr>
            <w:tcW w:w="14650" w:type="dxa"/>
            <w:gridSpan w:val="10"/>
          </w:tcPr>
          <w:p w:rsidR="003F3EB9" w:rsidRPr="003F3EB9" w:rsidRDefault="00692142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создания условий для массового отдыха жителей поселения и организация обустройства мест массового отдыха населения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иями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квадратный метр на 1 человека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зелененны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территор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ий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общего пользования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метры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парками культуры и отдыха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объектов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парков культуры и отдыха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692142" w:rsidRPr="00DF0D66" w:rsidTr="00BD430D">
        <w:tc>
          <w:tcPr>
            <w:tcW w:w="14650" w:type="dxa"/>
            <w:gridSpan w:val="10"/>
          </w:tcPr>
          <w:p w:rsidR="00692142" w:rsidRPr="00692142" w:rsidRDefault="00692142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обеспечения объектами транспортной инфраструктуры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а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втомобильны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дорог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местного значения (улично-дорожн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ой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сеть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улично-дорожной сети, километры на квадратные километры территории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 местами) общего пользования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уровень обеспеченности в процентах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тоян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и парков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(парковочны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 мест) общего пользования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доступность, м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с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ет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линий наземного общественного пассажирского транспорта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плотность сети, километры сети на квадратный километр территории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остановок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наземного общественного пассажирского транспорта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пешеходная доступность остановок общественного транспорта, метры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692142" w:rsidRPr="00DF0D66" w:rsidTr="00BD430D">
        <w:tc>
          <w:tcPr>
            <w:tcW w:w="14650" w:type="dxa"/>
            <w:gridSpan w:val="10"/>
          </w:tcPr>
          <w:p w:rsidR="00692142" w:rsidRPr="00692142" w:rsidRDefault="00692142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обращения с отходами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бъект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ами, 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>предназначенны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312255">
              <w:rPr>
                <w:rFonts w:ascii="Times New Roman" w:hAnsi="Times New Roman" w:cs="Times New Roman"/>
                <w:sz w:val="20"/>
                <w:szCs w:val="20"/>
              </w:rPr>
              <w:t xml:space="preserve"> для сбора и вывоза бытовых отходов и мусора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нормы накопления бытовых отходов, килограммы, литры на 1 человека в год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692142" w:rsidRPr="00DF0D66" w:rsidTr="00BD430D">
        <w:tc>
          <w:tcPr>
            <w:tcW w:w="14650" w:type="dxa"/>
            <w:gridSpan w:val="10"/>
          </w:tcPr>
          <w:p w:rsidR="00692142" w:rsidRPr="00692142" w:rsidRDefault="00692142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обеспечения инженерной и коммунальной инфраструктурой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электроснабжения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Электропотребление, кВТ ч/год на 1 чел., использование максимума электрической нагрузки, ч/год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водоснабжения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удельные среднесуточные расходы холодной и горячей воды 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хозяйственно-питьевые нужды </w:t>
            </w:r>
            <w:r w:rsidRPr="001D45B4">
              <w:rPr>
                <w:rFonts w:ascii="Times New Roman" w:hAnsi="Times New Roman" w:cs="Times New Roman"/>
                <w:sz w:val="20"/>
                <w:szCs w:val="20"/>
              </w:rPr>
              <w:t>(без учета расходов на полив зеленых насаждений) территорий жилой застройки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литры в сутки на одного человека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водоотведения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величина объема поверхностного стока, кубические метры на 1 гектар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газоснабжения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среднесуточные показатели потребления газа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кубические метры в сутки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объектами теплоснабжения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6A0AAD">
              <w:rPr>
                <w:rFonts w:ascii="Times New Roman" w:hAnsi="Times New Roman" w:cs="Times New Roman"/>
                <w:sz w:val="20"/>
                <w:szCs w:val="20"/>
              </w:rPr>
              <w:t>дельный расход тепловой энергии системой отопления здания, кВт ч/кв.м, за отопительный период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692142" w:rsidRPr="00DF0D66" w:rsidTr="00BD430D">
        <w:tc>
          <w:tcPr>
            <w:tcW w:w="14650" w:type="dxa"/>
            <w:gridSpan w:val="10"/>
          </w:tcPr>
          <w:p w:rsidR="00692142" w:rsidRPr="00692142" w:rsidRDefault="00692142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организации ритуальных услуг и содержания мест захоронения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кладбищами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гектаров на 1 тысячу человек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692142" w:rsidRPr="00DF0D66" w:rsidTr="00BD430D">
        <w:tc>
          <w:tcPr>
            <w:tcW w:w="14650" w:type="dxa"/>
            <w:gridSpan w:val="10"/>
          </w:tcPr>
          <w:p w:rsidR="00692142" w:rsidRPr="00692142" w:rsidRDefault="00692142" w:rsidP="000B583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 области организации предоставления населению государственных и  муниципальных услуг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Минимально допустимый уровень обеспеченности многофункциональными центрами предоставления государственных и муниципальных услуг</w:t>
            </w:r>
          </w:p>
        </w:tc>
        <w:tc>
          <w:tcPr>
            <w:tcW w:w="3386" w:type="dxa"/>
          </w:tcPr>
          <w:p w:rsidR="00814DA5" w:rsidRPr="00DF0D66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окон в многофункциональном центре на каждые 5 тысяч жителей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  <w:tr w:rsidR="00814DA5" w:rsidRPr="00DF0D66" w:rsidTr="00BD430D">
        <w:tc>
          <w:tcPr>
            <w:tcW w:w="599" w:type="dxa"/>
          </w:tcPr>
          <w:p w:rsidR="00814DA5" w:rsidRPr="00DF0D66" w:rsidRDefault="00814DA5" w:rsidP="00CA4523">
            <w:pPr>
              <w:pStyle w:val="a4"/>
              <w:numPr>
                <w:ilvl w:val="0"/>
                <w:numId w:val="8"/>
              </w:numPr>
              <w:tabs>
                <w:tab w:val="left" w:pos="426"/>
              </w:tabs>
              <w:ind w:lef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87" w:type="dxa"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Максимально допустимый уровень территориальной доступности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3386" w:type="dxa"/>
          </w:tcPr>
          <w:p w:rsidR="00814DA5" w:rsidRDefault="00814DA5" w:rsidP="000B583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транспортная доступность, минуты</w:t>
            </w:r>
          </w:p>
        </w:tc>
        <w:tc>
          <w:tcPr>
            <w:tcW w:w="882" w:type="dxa"/>
            <w:vAlign w:val="center"/>
          </w:tcPr>
          <w:p w:rsidR="00814DA5" w:rsidRPr="00670AF3" w:rsidRDefault="00814DA5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670AF3" w:rsidRDefault="00814DA5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670AF3" w:rsidRDefault="00814DA5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2" w:type="dxa"/>
            <w:vAlign w:val="center"/>
          </w:tcPr>
          <w:p w:rsidR="00814DA5" w:rsidRPr="00670AF3" w:rsidRDefault="00814DA5" w:rsidP="000B583B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  <w:tc>
          <w:tcPr>
            <w:tcW w:w="883" w:type="dxa"/>
            <w:vAlign w:val="center"/>
          </w:tcPr>
          <w:p w:rsidR="00814DA5" w:rsidRPr="002A492C" w:rsidRDefault="00814DA5" w:rsidP="000B583B">
            <w:pPr>
              <w:jc w:val="center"/>
              <w:rPr>
                <w:rFonts w:ascii="MS Gothic" w:eastAsia="MS Gothic" w:hAnsi="MS Gothic"/>
                <w:color w:val="00000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–</w:t>
            </w:r>
          </w:p>
        </w:tc>
        <w:tc>
          <w:tcPr>
            <w:tcW w:w="883" w:type="dxa"/>
            <w:vAlign w:val="center"/>
          </w:tcPr>
          <w:p w:rsidR="00814DA5" w:rsidRPr="00DF0D66" w:rsidRDefault="00814DA5" w:rsidP="000B583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70AF3">
              <w:rPr>
                <w:rFonts w:ascii="Times New Roman" w:hAnsi="Times New Roman" w:cs="Times New Roman"/>
                <w:sz w:val="32"/>
                <w:szCs w:val="32"/>
              </w:rPr>
              <w:t>+</w:t>
            </w:r>
          </w:p>
        </w:tc>
      </w:tr>
    </w:tbl>
    <w:p w:rsidR="00CA4523" w:rsidRPr="00C37EE5" w:rsidRDefault="00CA4523" w:rsidP="00CA4523">
      <w:pPr>
        <w:jc w:val="both"/>
        <w:rPr>
          <w:rFonts w:ascii="Times New Roman" w:hAnsi="Times New Roman" w:cs="Times New Roman"/>
        </w:rPr>
      </w:pPr>
    </w:p>
    <w:sectPr w:rsidR="00CA4523" w:rsidRPr="00C37EE5" w:rsidSect="000B583B">
      <w:pgSz w:w="16840" w:h="11900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57FE" w:rsidRDefault="00BD57FE" w:rsidP="00404850">
      <w:r>
        <w:separator/>
      </w:r>
    </w:p>
  </w:endnote>
  <w:endnote w:type="continuationSeparator" w:id="1">
    <w:p w:rsidR="00BD57FE" w:rsidRDefault="00BD57FE" w:rsidP="004048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57FE" w:rsidRDefault="00BD57FE" w:rsidP="00404850">
      <w:r>
        <w:separator/>
      </w:r>
    </w:p>
  </w:footnote>
  <w:footnote w:type="continuationSeparator" w:id="1">
    <w:p w:rsidR="00BD57FE" w:rsidRDefault="00BD57FE" w:rsidP="004048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5A" w:rsidRDefault="00744094" w:rsidP="003927EF">
    <w:pPr>
      <w:pStyle w:val="af2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D7565A"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D7565A" w:rsidRDefault="00D7565A">
    <w:pPr>
      <w:pStyle w:val="af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65A" w:rsidRPr="00312F8E" w:rsidRDefault="00744094" w:rsidP="003927EF">
    <w:pPr>
      <w:pStyle w:val="af2"/>
      <w:framePr w:wrap="around" w:vAnchor="text" w:hAnchor="margin" w:xAlign="center" w:y="1"/>
      <w:rPr>
        <w:rStyle w:val="af4"/>
        <w:rFonts w:ascii="Times New Roman" w:hAnsi="Times New Roman" w:cs="Times New Roman"/>
      </w:rPr>
    </w:pPr>
    <w:r w:rsidRPr="00312F8E">
      <w:rPr>
        <w:rStyle w:val="af4"/>
        <w:rFonts w:ascii="Times New Roman" w:hAnsi="Times New Roman" w:cs="Times New Roman"/>
      </w:rPr>
      <w:fldChar w:fldCharType="begin"/>
    </w:r>
    <w:r w:rsidR="00D7565A" w:rsidRPr="00312F8E">
      <w:rPr>
        <w:rStyle w:val="af4"/>
        <w:rFonts w:ascii="Times New Roman" w:hAnsi="Times New Roman" w:cs="Times New Roman"/>
      </w:rPr>
      <w:instrText xml:space="preserve">PAGE  </w:instrText>
    </w:r>
    <w:r w:rsidRPr="00312F8E">
      <w:rPr>
        <w:rStyle w:val="af4"/>
        <w:rFonts w:ascii="Times New Roman" w:hAnsi="Times New Roman" w:cs="Times New Roman"/>
      </w:rPr>
      <w:fldChar w:fldCharType="separate"/>
    </w:r>
    <w:r w:rsidR="00D0432E">
      <w:rPr>
        <w:rStyle w:val="af4"/>
        <w:rFonts w:ascii="Times New Roman" w:hAnsi="Times New Roman" w:cs="Times New Roman"/>
        <w:noProof/>
      </w:rPr>
      <w:t>20</w:t>
    </w:r>
    <w:r w:rsidRPr="00312F8E">
      <w:rPr>
        <w:rStyle w:val="af4"/>
        <w:rFonts w:ascii="Times New Roman" w:hAnsi="Times New Roman" w:cs="Times New Roman"/>
      </w:rPr>
      <w:fldChar w:fldCharType="end"/>
    </w:r>
  </w:p>
  <w:p w:rsidR="00D7565A" w:rsidRDefault="00D7565A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975"/>
    <w:multiLevelType w:val="hybridMultilevel"/>
    <w:tmpl w:val="088C4742"/>
    <w:lvl w:ilvl="0" w:tplc="613EFED0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09F70954"/>
    <w:multiLevelType w:val="hybridMultilevel"/>
    <w:tmpl w:val="DD686344"/>
    <w:lvl w:ilvl="0" w:tplc="EF10C9B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FF125B4"/>
    <w:multiLevelType w:val="hybridMultilevel"/>
    <w:tmpl w:val="60D8B9BA"/>
    <w:lvl w:ilvl="0" w:tplc="2BAE004A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7493C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1217E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F12E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4F77DC"/>
    <w:multiLevelType w:val="hybridMultilevel"/>
    <w:tmpl w:val="2B98F4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8567F1"/>
    <w:multiLevelType w:val="hybridMultilevel"/>
    <w:tmpl w:val="B79C5C18"/>
    <w:lvl w:ilvl="0" w:tplc="C974E5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286C32"/>
    <w:multiLevelType w:val="hybridMultilevel"/>
    <w:tmpl w:val="F9862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771A59"/>
    <w:multiLevelType w:val="hybridMultilevel"/>
    <w:tmpl w:val="28B02A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205C7"/>
    <w:multiLevelType w:val="hybridMultilevel"/>
    <w:tmpl w:val="97A29E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4"/>
  </w:num>
  <w:num w:numId="5">
    <w:abstractNumId w:val="9"/>
  </w:num>
  <w:num w:numId="6">
    <w:abstractNumId w:val="10"/>
  </w:num>
  <w:num w:numId="7">
    <w:abstractNumId w:val="8"/>
  </w:num>
  <w:num w:numId="8">
    <w:abstractNumId w:val="5"/>
  </w:num>
  <w:num w:numId="9">
    <w:abstractNumId w:val="3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357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81120"/>
    <w:rsid w:val="00014E01"/>
    <w:rsid w:val="000177AB"/>
    <w:rsid w:val="00020F63"/>
    <w:rsid w:val="00023EA9"/>
    <w:rsid w:val="0004073E"/>
    <w:rsid w:val="00045C1D"/>
    <w:rsid w:val="00052DEF"/>
    <w:rsid w:val="00065441"/>
    <w:rsid w:val="000A11F3"/>
    <w:rsid w:val="000A1D28"/>
    <w:rsid w:val="000B583B"/>
    <w:rsid w:val="000C392A"/>
    <w:rsid w:val="00137844"/>
    <w:rsid w:val="00147CF0"/>
    <w:rsid w:val="00167636"/>
    <w:rsid w:val="00190399"/>
    <w:rsid w:val="0019658D"/>
    <w:rsid w:val="001A5055"/>
    <w:rsid w:val="001C6EED"/>
    <w:rsid w:val="001D45B4"/>
    <w:rsid w:val="001E1D6C"/>
    <w:rsid w:val="001E22B1"/>
    <w:rsid w:val="001E572A"/>
    <w:rsid w:val="001E6602"/>
    <w:rsid w:val="00210330"/>
    <w:rsid w:val="002117E2"/>
    <w:rsid w:val="00212140"/>
    <w:rsid w:val="00246F88"/>
    <w:rsid w:val="00273EC0"/>
    <w:rsid w:val="00281120"/>
    <w:rsid w:val="00285B3E"/>
    <w:rsid w:val="002B5076"/>
    <w:rsid w:val="002F0347"/>
    <w:rsid w:val="002F5CAF"/>
    <w:rsid w:val="00312255"/>
    <w:rsid w:val="00312F8E"/>
    <w:rsid w:val="00320E7D"/>
    <w:rsid w:val="00324947"/>
    <w:rsid w:val="00340F0E"/>
    <w:rsid w:val="003927EF"/>
    <w:rsid w:val="003937C5"/>
    <w:rsid w:val="00397F12"/>
    <w:rsid w:val="003D14BE"/>
    <w:rsid w:val="003D5324"/>
    <w:rsid w:val="003E379D"/>
    <w:rsid w:val="003E6D71"/>
    <w:rsid w:val="003F2CAE"/>
    <w:rsid w:val="003F3EB9"/>
    <w:rsid w:val="0040413A"/>
    <w:rsid w:val="00404850"/>
    <w:rsid w:val="00405B9C"/>
    <w:rsid w:val="0042130A"/>
    <w:rsid w:val="00425E0D"/>
    <w:rsid w:val="00436132"/>
    <w:rsid w:val="004504CB"/>
    <w:rsid w:val="004514D1"/>
    <w:rsid w:val="004637B8"/>
    <w:rsid w:val="00464879"/>
    <w:rsid w:val="00467121"/>
    <w:rsid w:val="00477674"/>
    <w:rsid w:val="0048303C"/>
    <w:rsid w:val="00485C43"/>
    <w:rsid w:val="00494448"/>
    <w:rsid w:val="004A1D98"/>
    <w:rsid w:val="004B3680"/>
    <w:rsid w:val="004E67F5"/>
    <w:rsid w:val="00524A96"/>
    <w:rsid w:val="00547FCA"/>
    <w:rsid w:val="00554004"/>
    <w:rsid w:val="005616FF"/>
    <w:rsid w:val="00570D29"/>
    <w:rsid w:val="005714EE"/>
    <w:rsid w:val="00574896"/>
    <w:rsid w:val="00581E22"/>
    <w:rsid w:val="005B4E36"/>
    <w:rsid w:val="005C424D"/>
    <w:rsid w:val="005C4B12"/>
    <w:rsid w:val="005D19DB"/>
    <w:rsid w:val="005D3CFB"/>
    <w:rsid w:val="005E6A60"/>
    <w:rsid w:val="005F2A97"/>
    <w:rsid w:val="00644AE5"/>
    <w:rsid w:val="00654091"/>
    <w:rsid w:val="00664275"/>
    <w:rsid w:val="00672CE2"/>
    <w:rsid w:val="006764BD"/>
    <w:rsid w:val="00686266"/>
    <w:rsid w:val="00692142"/>
    <w:rsid w:val="00694861"/>
    <w:rsid w:val="006A0AAD"/>
    <w:rsid w:val="006B0054"/>
    <w:rsid w:val="006E66E0"/>
    <w:rsid w:val="006F16D3"/>
    <w:rsid w:val="006F732C"/>
    <w:rsid w:val="00705D5C"/>
    <w:rsid w:val="00720732"/>
    <w:rsid w:val="007263B4"/>
    <w:rsid w:val="007434DD"/>
    <w:rsid w:val="00744094"/>
    <w:rsid w:val="00746682"/>
    <w:rsid w:val="00765AC0"/>
    <w:rsid w:val="00765BFA"/>
    <w:rsid w:val="00765BFE"/>
    <w:rsid w:val="0078548B"/>
    <w:rsid w:val="00790F03"/>
    <w:rsid w:val="00795D59"/>
    <w:rsid w:val="007A1329"/>
    <w:rsid w:val="007D165B"/>
    <w:rsid w:val="007D1FC2"/>
    <w:rsid w:val="007D2627"/>
    <w:rsid w:val="007D5667"/>
    <w:rsid w:val="00801770"/>
    <w:rsid w:val="00814DA5"/>
    <w:rsid w:val="00852DDD"/>
    <w:rsid w:val="00870F01"/>
    <w:rsid w:val="00873B4E"/>
    <w:rsid w:val="008805E7"/>
    <w:rsid w:val="008837AA"/>
    <w:rsid w:val="00887E23"/>
    <w:rsid w:val="008A1FD5"/>
    <w:rsid w:val="008A4A56"/>
    <w:rsid w:val="008B038E"/>
    <w:rsid w:val="008C682E"/>
    <w:rsid w:val="008C76BD"/>
    <w:rsid w:val="008C79DD"/>
    <w:rsid w:val="008E0EC4"/>
    <w:rsid w:val="008E4027"/>
    <w:rsid w:val="00912453"/>
    <w:rsid w:val="00944739"/>
    <w:rsid w:val="0094773C"/>
    <w:rsid w:val="00954059"/>
    <w:rsid w:val="00966E0A"/>
    <w:rsid w:val="00981DD4"/>
    <w:rsid w:val="0099157D"/>
    <w:rsid w:val="00991F39"/>
    <w:rsid w:val="009C1A46"/>
    <w:rsid w:val="009E1273"/>
    <w:rsid w:val="00A07ECD"/>
    <w:rsid w:val="00A15733"/>
    <w:rsid w:val="00A15798"/>
    <w:rsid w:val="00A22300"/>
    <w:rsid w:val="00A52CFD"/>
    <w:rsid w:val="00A73878"/>
    <w:rsid w:val="00A76471"/>
    <w:rsid w:val="00A768B8"/>
    <w:rsid w:val="00A84A43"/>
    <w:rsid w:val="00A863F8"/>
    <w:rsid w:val="00AB2CA4"/>
    <w:rsid w:val="00AB739E"/>
    <w:rsid w:val="00B029E3"/>
    <w:rsid w:val="00B44D8A"/>
    <w:rsid w:val="00B5688D"/>
    <w:rsid w:val="00B72EA7"/>
    <w:rsid w:val="00BB3A8A"/>
    <w:rsid w:val="00BD430D"/>
    <w:rsid w:val="00BD57FE"/>
    <w:rsid w:val="00BD582D"/>
    <w:rsid w:val="00BE6A7A"/>
    <w:rsid w:val="00C21CEE"/>
    <w:rsid w:val="00C86AC2"/>
    <w:rsid w:val="00C914C9"/>
    <w:rsid w:val="00C91BD5"/>
    <w:rsid w:val="00CA4523"/>
    <w:rsid w:val="00CC1158"/>
    <w:rsid w:val="00CC277D"/>
    <w:rsid w:val="00CC2E1D"/>
    <w:rsid w:val="00CC3410"/>
    <w:rsid w:val="00CC4FB7"/>
    <w:rsid w:val="00CD2574"/>
    <w:rsid w:val="00CD7642"/>
    <w:rsid w:val="00D00B1E"/>
    <w:rsid w:val="00D0432E"/>
    <w:rsid w:val="00D164D7"/>
    <w:rsid w:val="00D20200"/>
    <w:rsid w:val="00D2083D"/>
    <w:rsid w:val="00D31558"/>
    <w:rsid w:val="00D32CEC"/>
    <w:rsid w:val="00D372EF"/>
    <w:rsid w:val="00D7565A"/>
    <w:rsid w:val="00D811A9"/>
    <w:rsid w:val="00D953F7"/>
    <w:rsid w:val="00D95B74"/>
    <w:rsid w:val="00D97EEB"/>
    <w:rsid w:val="00DA1577"/>
    <w:rsid w:val="00DA21C6"/>
    <w:rsid w:val="00DA5232"/>
    <w:rsid w:val="00DB09FE"/>
    <w:rsid w:val="00DB164C"/>
    <w:rsid w:val="00DD3664"/>
    <w:rsid w:val="00E35ED1"/>
    <w:rsid w:val="00E4711D"/>
    <w:rsid w:val="00E8011D"/>
    <w:rsid w:val="00E864BB"/>
    <w:rsid w:val="00E93220"/>
    <w:rsid w:val="00E96D06"/>
    <w:rsid w:val="00E96F63"/>
    <w:rsid w:val="00EE136F"/>
    <w:rsid w:val="00EE2CF1"/>
    <w:rsid w:val="00F042A5"/>
    <w:rsid w:val="00F14C20"/>
    <w:rsid w:val="00F5367C"/>
    <w:rsid w:val="00F55BEA"/>
    <w:rsid w:val="00F57DDC"/>
    <w:rsid w:val="00F8009A"/>
    <w:rsid w:val="00F8348C"/>
    <w:rsid w:val="00F915BB"/>
    <w:rsid w:val="00FB27EA"/>
    <w:rsid w:val="00FB4E2B"/>
    <w:rsid w:val="00FB6F7A"/>
    <w:rsid w:val="00FC3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4BE"/>
    <w:pPr>
      <w:ind w:left="720"/>
      <w:contextualSpacing/>
    </w:pPr>
  </w:style>
  <w:style w:type="paragraph" w:styleId="a5">
    <w:name w:val="Body Text Indent"/>
    <w:basedOn w:val="a"/>
    <w:link w:val="a6"/>
    <w:semiHidden/>
    <w:rsid w:val="00FB6F7A"/>
    <w:pPr>
      <w:spacing w:line="480" w:lineRule="exact"/>
      <w:ind w:right="68" w:firstLine="48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FB6F7A"/>
    <w:rPr>
      <w:rFonts w:ascii="Times New Roman" w:eastAsia="Times New Roman" w:hAnsi="Times New Roman" w:cs="Times New Roman"/>
      <w:sz w:val="28"/>
    </w:rPr>
  </w:style>
  <w:style w:type="paragraph" w:styleId="a7">
    <w:name w:val="footnote text"/>
    <w:basedOn w:val="a"/>
    <w:link w:val="a8"/>
    <w:uiPriority w:val="99"/>
    <w:unhideWhenUsed/>
    <w:rsid w:val="00404850"/>
  </w:style>
  <w:style w:type="character" w:customStyle="1" w:styleId="a8">
    <w:name w:val="Текст сноски Знак"/>
    <w:basedOn w:val="a0"/>
    <w:link w:val="a7"/>
    <w:uiPriority w:val="99"/>
    <w:rsid w:val="00404850"/>
  </w:style>
  <w:style w:type="character" w:styleId="a9">
    <w:name w:val="footnote reference"/>
    <w:basedOn w:val="a0"/>
    <w:uiPriority w:val="99"/>
    <w:unhideWhenUsed/>
    <w:rsid w:val="00404850"/>
    <w:rPr>
      <w:vertAlign w:val="superscript"/>
    </w:rPr>
  </w:style>
  <w:style w:type="paragraph" w:customStyle="1" w:styleId="aa">
    <w:name w:val="Примечание"/>
    <w:basedOn w:val="a"/>
    <w:rsid w:val="00464879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C4B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4B12"/>
    <w:rPr>
      <w:rFonts w:ascii="Arial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B58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583B"/>
  </w:style>
  <w:style w:type="character" w:customStyle="1" w:styleId="ad">
    <w:name w:val="Текст примечания Знак"/>
    <w:basedOn w:val="a0"/>
    <w:link w:val="ac"/>
    <w:uiPriority w:val="99"/>
    <w:semiHidden/>
    <w:rsid w:val="000B58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583B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583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B583B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583B"/>
    <w:rPr>
      <w:rFonts w:ascii="Lucida Grande CY" w:hAnsi="Lucida Grande CY" w:cs="Lucida Grande CY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2F8E"/>
  </w:style>
  <w:style w:type="character" w:styleId="af4">
    <w:name w:val="page number"/>
    <w:basedOn w:val="a0"/>
    <w:uiPriority w:val="99"/>
    <w:semiHidden/>
    <w:unhideWhenUsed/>
    <w:rsid w:val="00312F8E"/>
  </w:style>
  <w:style w:type="paragraph" w:styleId="af5">
    <w:name w:val="footer"/>
    <w:basedOn w:val="a"/>
    <w:link w:val="af6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12F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2C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14BE"/>
    <w:pPr>
      <w:ind w:left="720"/>
      <w:contextualSpacing/>
    </w:pPr>
  </w:style>
  <w:style w:type="paragraph" w:styleId="a5">
    <w:name w:val="Body Text Indent"/>
    <w:basedOn w:val="a"/>
    <w:link w:val="a6"/>
    <w:semiHidden/>
    <w:rsid w:val="00FB6F7A"/>
    <w:pPr>
      <w:spacing w:line="480" w:lineRule="exact"/>
      <w:ind w:right="68" w:firstLine="480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Отступ основного текста Знак"/>
    <w:basedOn w:val="a0"/>
    <w:link w:val="a5"/>
    <w:semiHidden/>
    <w:rsid w:val="00FB6F7A"/>
    <w:rPr>
      <w:rFonts w:ascii="Times New Roman" w:eastAsia="Times New Roman" w:hAnsi="Times New Roman" w:cs="Times New Roman"/>
      <w:sz w:val="28"/>
    </w:rPr>
  </w:style>
  <w:style w:type="paragraph" w:styleId="a7">
    <w:name w:val="footnote text"/>
    <w:basedOn w:val="a"/>
    <w:link w:val="a8"/>
    <w:uiPriority w:val="99"/>
    <w:unhideWhenUsed/>
    <w:rsid w:val="00404850"/>
  </w:style>
  <w:style w:type="character" w:customStyle="1" w:styleId="a8">
    <w:name w:val="Текст сноски Знак"/>
    <w:basedOn w:val="a0"/>
    <w:link w:val="a7"/>
    <w:uiPriority w:val="99"/>
    <w:rsid w:val="00404850"/>
  </w:style>
  <w:style w:type="character" w:styleId="a9">
    <w:name w:val="footnote reference"/>
    <w:basedOn w:val="a0"/>
    <w:uiPriority w:val="99"/>
    <w:unhideWhenUsed/>
    <w:rsid w:val="00404850"/>
    <w:rPr>
      <w:vertAlign w:val="superscript"/>
    </w:rPr>
  </w:style>
  <w:style w:type="paragraph" w:customStyle="1" w:styleId="aa">
    <w:name w:val="Примечание"/>
    <w:basedOn w:val="a"/>
    <w:rsid w:val="00464879"/>
    <w:pPr>
      <w:widowControl w:val="0"/>
      <w:shd w:val="clear" w:color="auto" w:fill="FFFFFF"/>
      <w:autoSpaceDE w:val="0"/>
      <w:autoSpaceDN w:val="0"/>
      <w:adjustRightInd w:val="0"/>
      <w:spacing w:before="120" w:after="120"/>
      <w:ind w:firstLine="284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link w:val="ConsPlusNormal0"/>
    <w:rsid w:val="005C4B1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C4B12"/>
    <w:rPr>
      <w:rFonts w:ascii="Arial" w:hAnsi="Arial" w:cs="Arial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0B583B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B583B"/>
  </w:style>
  <w:style w:type="character" w:customStyle="1" w:styleId="ad">
    <w:name w:val="Текст комментария Знак"/>
    <w:basedOn w:val="a0"/>
    <w:link w:val="ac"/>
    <w:uiPriority w:val="99"/>
    <w:semiHidden/>
    <w:rsid w:val="000B583B"/>
  </w:style>
  <w:style w:type="paragraph" w:styleId="ae">
    <w:name w:val="annotation subject"/>
    <w:basedOn w:val="ac"/>
    <w:next w:val="ac"/>
    <w:link w:val="af"/>
    <w:uiPriority w:val="99"/>
    <w:semiHidden/>
    <w:unhideWhenUsed/>
    <w:rsid w:val="000B583B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0B583B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0B583B"/>
    <w:rPr>
      <w:rFonts w:ascii="Lucida Grande CY" w:hAnsi="Lucida Grande CY" w:cs="Lucida Grande CY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583B"/>
    <w:rPr>
      <w:rFonts w:ascii="Lucida Grande CY" w:hAnsi="Lucida Grande CY" w:cs="Lucida Grande CY"/>
      <w:sz w:val="18"/>
      <w:szCs w:val="18"/>
    </w:rPr>
  </w:style>
  <w:style w:type="paragraph" w:styleId="af2">
    <w:name w:val="header"/>
    <w:basedOn w:val="a"/>
    <w:link w:val="af3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312F8E"/>
  </w:style>
  <w:style w:type="character" w:styleId="af4">
    <w:name w:val="page number"/>
    <w:basedOn w:val="a0"/>
    <w:uiPriority w:val="99"/>
    <w:semiHidden/>
    <w:unhideWhenUsed/>
    <w:rsid w:val="00312F8E"/>
  </w:style>
  <w:style w:type="paragraph" w:styleId="af5">
    <w:name w:val="footer"/>
    <w:basedOn w:val="a"/>
    <w:link w:val="af6"/>
    <w:uiPriority w:val="99"/>
    <w:unhideWhenUsed/>
    <w:rsid w:val="00312F8E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312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DACB6AB-4CEC-4037-9AD3-96FA32BD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4144</Words>
  <Characters>23627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27716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Лопатин</dc:creator>
  <cp:lastModifiedBy>Батаева</cp:lastModifiedBy>
  <cp:revision>6</cp:revision>
  <cp:lastPrinted>2017-09-11T06:48:00Z</cp:lastPrinted>
  <dcterms:created xsi:type="dcterms:W3CDTF">2017-09-11T09:45:00Z</dcterms:created>
  <dcterms:modified xsi:type="dcterms:W3CDTF">2017-09-19T05:43:00Z</dcterms:modified>
</cp:coreProperties>
</file>